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91C" w:rsidRDefault="0034191C" w:rsidP="0034191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7. melléklet a 487/2015. (XII. 30.) Korm. rendelethez</w:t>
      </w:r>
    </w:p>
    <w:p w:rsidR="00F32B1B" w:rsidRPr="002C3120" w:rsidRDefault="00F32B1B" w:rsidP="0034191C">
      <w:pPr>
        <w:spacing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2C3120">
        <w:rPr>
          <w:rFonts w:ascii="Times New Roman" w:eastAsia="Times New Roman" w:hAnsi="Times New Roman" w:cs="Times New Roman"/>
          <w:b/>
          <w:shd w:val="clear" w:color="auto" w:fill="FFFFFF"/>
        </w:rPr>
        <w:t>3. táblázat a 7. melléklethez</w:t>
      </w:r>
      <w:r w:rsidR="0034191C"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r w:rsidR="0034191C">
        <w:rPr>
          <w:rFonts w:ascii="Times New Roman" w:eastAsia="Times New Roman" w:hAnsi="Times New Roman" w:cs="Times New Roman"/>
          <w:b/>
          <w:shd w:val="clear" w:color="auto" w:fill="FFFFFF"/>
        </w:rPr>
        <w:br/>
      </w:r>
      <w:r w:rsidRPr="002C3120">
        <w:rPr>
          <w:rFonts w:ascii="Times New Roman" w:eastAsia="Times New Roman" w:hAnsi="Times New Roman" w:cs="Times New Roman"/>
          <w:b/>
          <w:shd w:val="clear" w:color="auto" w:fill="FFFFFF"/>
        </w:rPr>
        <w:t xml:space="preserve">Adatlap </w:t>
      </w:r>
      <w:r w:rsidRPr="002C3120">
        <w:rPr>
          <w:rFonts w:ascii="Times New Roman" w:eastAsia="Times New Roman" w:hAnsi="Times New Roman" w:cs="Times New Roman"/>
          <w:b/>
          <w:shd w:val="clear" w:color="auto" w:fill="FFFFFF"/>
        </w:rPr>
        <w:br/>
        <w:t>a nem helyhez kötött sugárveszélyes szolgáltatási tevékenység végzésére irányuló engedélykérelemhez</w:t>
      </w:r>
    </w:p>
    <w:p w:rsidR="00F32B1B" w:rsidRPr="002C3120" w:rsidRDefault="00F32B1B" w:rsidP="00FE7F0A">
      <w:pPr>
        <w:pStyle w:val="Listaszerbekezds"/>
        <w:numPr>
          <w:ilvl w:val="0"/>
          <w:numId w:val="13"/>
        </w:numPr>
        <w:tabs>
          <w:tab w:val="left" w:pos="-1440"/>
        </w:tabs>
        <w:spacing w:before="240" w:after="160" w:line="240" w:lineRule="auto"/>
        <w:ind w:left="426" w:hanging="437"/>
        <w:jc w:val="center"/>
        <w:rPr>
          <w:b/>
          <w:smallCaps/>
          <w:szCs w:val="24"/>
        </w:rPr>
      </w:pPr>
      <w:r w:rsidRPr="002C3120">
        <w:rPr>
          <w:b/>
          <w:smallCaps/>
          <w:szCs w:val="24"/>
        </w:rPr>
        <w:t>Az engedélykérelem benyújtásának célja</w:t>
      </w:r>
    </w:p>
    <w:tbl>
      <w:tblPr>
        <w:tblW w:w="1039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7284"/>
      </w:tblGrid>
      <w:tr w:rsidR="00F32B1B" w:rsidRPr="002C3120" w:rsidTr="00087BFF">
        <w:trPr>
          <w:trHeight w:val="144"/>
          <w:jc w:val="right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B1B" w:rsidRPr="00B633F7" w:rsidRDefault="00F32B1B" w:rsidP="002C3120">
            <w:pPr>
              <w:pStyle w:val="lfej"/>
              <w:numPr>
                <w:ilvl w:val="0"/>
                <w:numId w:val="6"/>
              </w:numPr>
              <w:spacing w:before="120"/>
              <w:ind w:left="463"/>
              <w:jc w:val="left"/>
              <w:rPr>
                <w:sz w:val="22"/>
                <w:szCs w:val="22"/>
              </w:rPr>
            </w:pPr>
            <w:r w:rsidRPr="00B633F7">
              <w:rPr>
                <w:sz w:val="22"/>
                <w:szCs w:val="22"/>
              </w:rPr>
              <w:t>Új engedély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B1B" w:rsidRPr="00B633F7" w:rsidRDefault="00F32B1B" w:rsidP="00DB0652">
            <w:pPr>
              <w:pStyle w:val="lfej"/>
              <w:spacing w:before="120"/>
              <w:rPr>
                <w:sz w:val="22"/>
                <w:szCs w:val="22"/>
              </w:rPr>
            </w:pPr>
          </w:p>
        </w:tc>
      </w:tr>
      <w:tr w:rsidR="00F32B1B" w:rsidRPr="002C3120" w:rsidTr="00087BFF">
        <w:trPr>
          <w:trHeight w:val="144"/>
          <w:jc w:val="right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B1B" w:rsidRPr="00B633F7" w:rsidRDefault="00F32B1B" w:rsidP="002C3120">
            <w:pPr>
              <w:pStyle w:val="lfej"/>
              <w:numPr>
                <w:ilvl w:val="0"/>
                <w:numId w:val="6"/>
              </w:numPr>
              <w:spacing w:before="120"/>
              <w:ind w:left="463"/>
              <w:jc w:val="left"/>
              <w:rPr>
                <w:sz w:val="22"/>
                <w:szCs w:val="22"/>
              </w:rPr>
            </w:pPr>
            <w:r w:rsidRPr="00B633F7">
              <w:rPr>
                <w:sz w:val="22"/>
                <w:szCs w:val="22"/>
              </w:rPr>
              <w:t>Tevékenység módosítása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B1B" w:rsidRPr="00B633F7" w:rsidRDefault="00F32B1B" w:rsidP="0057085A">
            <w:pPr>
              <w:pStyle w:val="lfej"/>
              <w:spacing w:before="120"/>
              <w:rPr>
                <w:sz w:val="22"/>
                <w:szCs w:val="22"/>
              </w:rPr>
            </w:pPr>
            <w:r w:rsidRPr="00B633F7">
              <w:rPr>
                <w:sz w:val="22"/>
                <w:szCs w:val="22"/>
              </w:rPr>
              <w:t xml:space="preserve">A meglévő engedély száma: </w:t>
            </w:r>
          </w:p>
        </w:tc>
      </w:tr>
      <w:tr w:rsidR="00F32B1B" w:rsidRPr="002C3120" w:rsidTr="00087BFF">
        <w:trPr>
          <w:trHeight w:val="144"/>
          <w:jc w:val="right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B1B" w:rsidRPr="00B633F7" w:rsidRDefault="00F32B1B" w:rsidP="002C3120">
            <w:pPr>
              <w:pStyle w:val="lfej"/>
              <w:numPr>
                <w:ilvl w:val="0"/>
                <w:numId w:val="6"/>
              </w:numPr>
              <w:spacing w:before="120"/>
              <w:ind w:left="463"/>
              <w:jc w:val="left"/>
              <w:rPr>
                <w:sz w:val="22"/>
                <w:szCs w:val="22"/>
              </w:rPr>
            </w:pPr>
            <w:r w:rsidRPr="00B633F7">
              <w:rPr>
                <w:sz w:val="22"/>
                <w:szCs w:val="22"/>
              </w:rPr>
              <w:t>Lejárt engedély megújítása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85A" w:rsidRPr="00B633F7" w:rsidRDefault="00F32B1B" w:rsidP="0057085A">
            <w:pPr>
              <w:pStyle w:val="lfej"/>
              <w:spacing w:before="120"/>
              <w:rPr>
                <w:sz w:val="22"/>
                <w:szCs w:val="22"/>
              </w:rPr>
            </w:pPr>
            <w:r w:rsidRPr="00B633F7">
              <w:rPr>
                <w:sz w:val="22"/>
                <w:szCs w:val="22"/>
              </w:rPr>
              <w:t xml:space="preserve">A meglévő engedély száma: </w:t>
            </w:r>
          </w:p>
        </w:tc>
      </w:tr>
      <w:tr w:rsidR="00F32B1B" w:rsidRPr="002C3120" w:rsidTr="00087BFF">
        <w:trPr>
          <w:trHeight w:val="144"/>
          <w:jc w:val="right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B1B" w:rsidRPr="00B633F7" w:rsidRDefault="00F32B1B" w:rsidP="002C3120">
            <w:pPr>
              <w:pStyle w:val="lfej"/>
              <w:numPr>
                <w:ilvl w:val="0"/>
                <w:numId w:val="6"/>
              </w:numPr>
              <w:spacing w:before="120"/>
              <w:ind w:left="463"/>
              <w:jc w:val="left"/>
              <w:rPr>
                <w:sz w:val="22"/>
                <w:szCs w:val="22"/>
              </w:rPr>
            </w:pPr>
            <w:r w:rsidRPr="00B633F7">
              <w:rPr>
                <w:sz w:val="22"/>
                <w:szCs w:val="22"/>
              </w:rPr>
              <w:t xml:space="preserve">Átalakítási engedély 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85A" w:rsidRPr="00B633F7" w:rsidRDefault="00F32B1B" w:rsidP="0057085A">
            <w:pPr>
              <w:pStyle w:val="lfej"/>
              <w:spacing w:before="120"/>
              <w:rPr>
                <w:sz w:val="22"/>
                <w:szCs w:val="22"/>
              </w:rPr>
            </w:pPr>
            <w:r w:rsidRPr="00B633F7">
              <w:rPr>
                <w:sz w:val="22"/>
                <w:szCs w:val="22"/>
              </w:rPr>
              <w:t xml:space="preserve">A meglévő engedély száma: </w:t>
            </w:r>
          </w:p>
        </w:tc>
      </w:tr>
    </w:tbl>
    <w:p w:rsidR="00F32B1B" w:rsidRPr="002C3120" w:rsidRDefault="00F32B1B" w:rsidP="00FE7F0A">
      <w:pPr>
        <w:pStyle w:val="Listaszerbekezds"/>
        <w:numPr>
          <w:ilvl w:val="0"/>
          <w:numId w:val="13"/>
        </w:numPr>
        <w:tabs>
          <w:tab w:val="left" w:pos="-1440"/>
        </w:tabs>
        <w:spacing w:before="240" w:after="160" w:line="240" w:lineRule="auto"/>
        <w:ind w:left="426" w:hanging="437"/>
        <w:jc w:val="center"/>
        <w:rPr>
          <w:b/>
          <w:smallCaps/>
          <w:szCs w:val="24"/>
        </w:rPr>
      </w:pPr>
      <w:r w:rsidRPr="002C3120">
        <w:rPr>
          <w:b/>
          <w:smallCaps/>
          <w:szCs w:val="24"/>
        </w:rPr>
        <w:t>A sugárveszélyes tevékenységet végző szervezet</w:t>
      </w:r>
    </w:p>
    <w:tbl>
      <w:tblPr>
        <w:tblW w:w="1046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7210"/>
      </w:tblGrid>
      <w:tr w:rsidR="00F32B1B" w:rsidRPr="002C3120" w:rsidTr="00087BFF">
        <w:trPr>
          <w:trHeight w:val="360"/>
          <w:jc w:val="right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B1B" w:rsidRPr="00B633F7" w:rsidRDefault="00F32B1B" w:rsidP="00DB0652">
            <w:pPr>
              <w:pStyle w:val="lfej"/>
              <w:jc w:val="right"/>
              <w:rPr>
                <w:sz w:val="22"/>
                <w:szCs w:val="22"/>
              </w:rPr>
            </w:pPr>
            <w:r w:rsidRPr="00B633F7">
              <w:rPr>
                <w:sz w:val="22"/>
                <w:szCs w:val="22"/>
              </w:rPr>
              <w:t xml:space="preserve">Intézmény/ Vállalkozás/ Cég neve 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B1B" w:rsidRPr="00B633F7" w:rsidRDefault="00F32B1B" w:rsidP="00DB0652">
            <w:pPr>
              <w:pStyle w:val="lfej"/>
              <w:rPr>
                <w:sz w:val="22"/>
                <w:szCs w:val="22"/>
              </w:rPr>
            </w:pPr>
          </w:p>
        </w:tc>
      </w:tr>
      <w:tr w:rsidR="00F32B1B" w:rsidRPr="002C3120" w:rsidTr="00087BFF">
        <w:trPr>
          <w:trHeight w:val="360"/>
          <w:jc w:val="right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B1B" w:rsidRPr="00B633F7" w:rsidRDefault="00F32B1B" w:rsidP="00DB0652">
            <w:pPr>
              <w:pStyle w:val="lfej"/>
              <w:jc w:val="right"/>
              <w:rPr>
                <w:sz w:val="22"/>
                <w:szCs w:val="22"/>
              </w:rPr>
            </w:pPr>
            <w:r w:rsidRPr="00B633F7">
              <w:rPr>
                <w:sz w:val="22"/>
                <w:szCs w:val="22"/>
              </w:rPr>
              <w:t>A szervezet jellege: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B1B" w:rsidRPr="00B633F7" w:rsidRDefault="00F32B1B" w:rsidP="00DB0652">
            <w:pPr>
              <w:spacing w:after="120"/>
              <w:ind w:left="96"/>
              <w:rPr>
                <w:rFonts w:ascii="Times New Roman" w:hAnsi="Times New Roman" w:cs="Times New Roman"/>
              </w:rPr>
            </w:pPr>
            <w:r w:rsidRPr="00B633F7">
              <w:rPr>
                <w:rFonts w:ascii="Times New Roman" w:hAnsi="Times New Roman" w:cs="Times New Roman"/>
              </w:rPr>
              <w:t>󠄁 természetes személy  󠄁</w:t>
            </w:r>
            <w:r w:rsidRPr="00B633F7">
              <w:rPr>
                <w:rFonts w:ascii="Times New Roman" w:hAnsi="Times New Roman" w:cs="Times New Roman"/>
              </w:rPr>
              <w:tab/>
              <w:t xml:space="preserve"> </w:t>
            </w:r>
            <w:r w:rsidRPr="00B633F7">
              <w:rPr>
                <w:rFonts w:ascii="Times New Roman" w:hAnsi="Times New Roman" w:cs="Times New Roman"/>
              </w:rPr>
              <w:sym w:font="Symbol" w:char="F09E"/>
            </w:r>
            <w:r w:rsidRPr="00B633F7">
              <w:rPr>
                <w:rFonts w:ascii="Times New Roman" w:hAnsi="Times New Roman" w:cs="Times New Roman"/>
              </w:rPr>
              <w:t xml:space="preserve"> költségvetési szerv  </w:t>
            </w:r>
          </w:p>
          <w:p w:rsidR="00F32B1B" w:rsidRPr="00B633F7" w:rsidRDefault="00F32B1B" w:rsidP="00DB0652">
            <w:pPr>
              <w:spacing w:after="120"/>
              <w:ind w:left="96"/>
              <w:rPr>
                <w:rFonts w:ascii="Times New Roman" w:hAnsi="Times New Roman" w:cs="Times New Roman"/>
              </w:rPr>
            </w:pPr>
            <w:r w:rsidRPr="00B633F7">
              <w:rPr>
                <w:rFonts w:ascii="Times New Roman" w:hAnsi="Times New Roman" w:cs="Times New Roman"/>
              </w:rPr>
              <w:t xml:space="preserve">󠄁 gazdasági társaság    </w:t>
            </w:r>
            <w:r w:rsidRPr="00B633F7">
              <w:rPr>
                <w:rFonts w:ascii="Times New Roman" w:hAnsi="Times New Roman" w:cs="Times New Roman"/>
              </w:rPr>
              <w:tab/>
              <w:t xml:space="preserve"> 󠄁</w:t>
            </w:r>
            <w:r w:rsidRPr="00B633F7">
              <w:rPr>
                <w:rFonts w:ascii="Times New Roman" w:hAnsi="Times New Roman" w:cs="Times New Roman"/>
              </w:rPr>
              <w:sym w:font="Symbol" w:char="F09E"/>
            </w:r>
            <w:r w:rsidRPr="00B633F7">
              <w:rPr>
                <w:rFonts w:ascii="Times New Roman" w:hAnsi="Times New Roman" w:cs="Times New Roman"/>
              </w:rPr>
              <w:t xml:space="preserve"> egyéni vállalkozó, egyéni cég</w:t>
            </w:r>
          </w:p>
        </w:tc>
      </w:tr>
      <w:tr w:rsidR="00F32B1B" w:rsidRPr="002C3120" w:rsidTr="00087BFF">
        <w:trPr>
          <w:trHeight w:val="360"/>
          <w:jc w:val="right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B1B" w:rsidRPr="00B633F7" w:rsidRDefault="00F32B1B" w:rsidP="00DB0652">
            <w:pPr>
              <w:pStyle w:val="lfej"/>
              <w:jc w:val="right"/>
              <w:rPr>
                <w:sz w:val="22"/>
                <w:szCs w:val="22"/>
              </w:rPr>
            </w:pPr>
            <w:r w:rsidRPr="00B633F7">
              <w:rPr>
                <w:sz w:val="22"/>
                <w:szCs w:val="22"/>
              </w:rPr>
              <w:t>Székhely címe: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B1B" w:rsidRPr="00B633F7" w:rsidRDefault="00F32B1B" w:rsidP="00DB0652">
            <w:pPr>
              <w:pStyle w:val="lfej"/>
              <w:rPr>
                <w:sz w:val="22"/>
                <w:szCs w:val="22"/>
              </w:rPr>
            </w:pPr>
          </w:p>
        </w:tc>
      </w:tr>
      <w:tr w:rsidR="00F32B1B" w:rsidRPr="002C3120" w:rsidTr="00087BFF">
        <w:trPr>
          <w:trHeight w:val="360"/>
          <w:jc w:val="right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B1B" w:rsidRPr="00B633F7" w:rsidRDefault="00F32B1B" w:rsidP="00DB0652">
            <w:pPr>
              <w:pStyle w:val="lfej"/>
              <w:jc w:val="right"/>
              <w:rPr>
                <w:sz w:val="22"/>
                <w:szCs w:val="22"/>
              </w:rPr>
            </w:pPr>
            <w:r w:rsidRPr="00B633F7">
              <w:rPr>
                <w:sz w:val="22"/>
                <w:szCs w:val="22"/>
              </w:rPr>
              <w:t>Képviselője: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B1B" w:rsidRPr="00B633F7" w:rsidRDefault="00F32B1B" w:rsidP="00DB0652">
            <w:pPr>
              <w:pStyle w:val="lfej"/>
              <w:rPr>
                <w:sz w:val="22"/>
                <w:szCs w:val="22"/>
              </w:rPr>
            </w:pPr>
          </w:p>
        </w:tc>
      </w:tr>
      <w:tr w:rsidR="00F32B1B" w:rsidRPr="002C3120" w:rsidTr="00087BFF">
        <w:trPr>
          <w:trHeight w:val="360"/>
          <w:jc w:val="right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B1B" w:rsidRPr="00B633F7" w:rsidRDefault="00F32B1B" w:rsidP="00DB0652">
            <w:pPr>
              <w:pStyle w:val="lfej"/>
              <w:jc w:val="right"/>
              <w:rPr>
                <w:sz w:val="22"/>
                <w:szCs w:val="22"/>
              </w:rPr>
            </w:pPr>
            <w:r w:rsidRPr="00B633F7">
              <w:rPr>
                <w:sz w:val="22"/>
                <w:szCs w:val="22"/>
              </w:rPr>
              <w:t>Levelezési cím: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B1B" w:rsidRPr="00B633F7" w:rsidRDefault="00F32B1B" w:rsidP="00DB0652">
            <w:pPr>
              <w:pStyle w:val="lfej"/>
              <w:rPr>
                <w:sz w:val="22"/>
                <w:szCs w:val="22"/>
              </w:rPr>
            </w:pPr>
          </w:p>
        </w:tc>
      </w:tr>
    </w:tbl>
    <w:p w:rsidR="00F32B1B" w:rsidRPr="002C3120" w:rsidRDefault="00F32B1B" w:rsidP="00FE7F0A">
      <w:pPr>
        <w:pStyle w:val="Listaszerbekezds"/>
        <w:numPr>
          <w:ilvl w:val="0"/>
          <w:numId w:val="13"/>
        </w:numPr>
        <w:tabs>
          <w:tab w:val="left" w:pos="-1440"/>
        </w:tabs>
        <w:spacing w:before="240" w:after="160" w:line="240" w:lineRule="auto"/>
        <w:ind w:left="426" w:hanging="437"/>
        <w:jc w:val="center"/>
        <w:rPr>
          <w:b/>
          <w:smallCaps/>
          <w:szCs w:val="24"/>
        </w:rPr>
      </w:pPr>
      <w:r w:rsidRPr="002C3120">
        <w:rPr>
          <w:b/>
          <w:smallCaps/>
          <w:szCs w:val="24"/>
        </w:rPr>
        <w:t>A Sugárvédelmi szakértő elérhetősége</w:t>
      </w:r>
    </w:p>
    <w:tbl>
      <w:tblPr>
        <w:tblW w:w="1046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7210"/>
      </w:tblGrid>
      <w:tr w:rsidR="00F32B1B" w:rsidRPr="002C3120" w:rsidTr="00087BFF">
        <w:trPr>
          <w:trHeight w:val="360"/>
          <w:jc w:val="right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B1B" w:rsidRPr="00B633F7" w:rsidRDefault="00F32B1B" w:rsidP="00DB0652">
            <w:pPr>
              <w:pStyle w:val="lfej"/>
              <w:jc w:val="right"/>
              <w:rPr>
                <w:sz w:val="22"/>
                <w:szCs w:val="22"/>
              </w:rPr>
            </w:pPr>
            <w:r w:rsidRPr="00B633F7">
              <w:rPr>
                <w:sz w:val="22"/>
                <w:szCs w:val="22"/>
              </w:rPr>
              <w:t>Neve: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B1B" w:rsidRPr="00B633F7" w:rsidRDefault="00F32B1B" w:rsidP="00DB0652">
            <w:pPr>
              <w:pStyle w:val="lfej"/>
              <w:rPr>
                <w:sz w:val="22"/>
                <w:szCs w:val="22"/>
              </w:rPr>
            </w:pPr>
          </w:p>
        </w:tc>
      </w:tr>
      <w:tr w:rsidR="00F32B1B" w:rsidRPr="002C3120" w:rsidTr="00087BFF">
        <w:trPr>
          <w:trHeight w:val="360"/>
          <w:jc w:val="right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B1B" w:rsidRPr="00B633F7" w:rsidRDefault="00F32B1B" w:rsidP="00DB0652">
            <w:pPr>
              <w:pStyle w:val="lfej"/>
              <w:jc w:val="right"/>
              <w:rPr>
                <w:sz w:val="22"/>
                <w:szCs w:val="22"/>
              </w:rPr>
            </w:pPr>
            <w:r w:rsidRPr="00B633F7">
              <w:rPr>
                <w:sz w:val="22"/>
                <w:szCs w:val="22"/>
              </w:rPr>
              <w:t>Szakértői engedélyének száma: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B1B" w:rsidRPr="00B633F7" w:rsidRDefault="00F32B1B" w:rsidP="00DB0652">
            <w:pPr>
              <w:pStyle w:val="lfej"/>
              <w:rPr>
                <w:sz w:val="22"/>
                <w:szCs w:val="22"/>
              </w:rPr>
            </w:pPr>
          </w:p>
        </w:tc>
      </w:tr>
      <w:tr w:rsidR="00F32B1B" w:rsidRPr="002C3120" w:rsidTr="00087BFF">
        <w:trPr>
          <w:trHeight w:val="360"/>
          <w:jc w:val="right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B1B" w:rsidRPr="00B633F7" w:rsidRDefault="00F32B1B" w:rsidP="00DB0652">
            <w:pPr>
              <w:pStyle w:val="lfej"/>
              <w:jc w:val="right"/>
              <w:rPr>
                <w:sz w:val="22"/>
                <w:szCs w:val="22"/>
              </w:rPr>
            </w:pPr>
            <w:r w:rsidRPr="00B633F7">
              <w:rPr>
                <w:sz w:val="22"/>
                <w:szCs w:val="22"/>
              </w:rPr>
              <w:t>Telefon: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B1B" w:rsidRPr="00B633F7" w:rsidRDefault="00F32B1B" w:rsidP="00DB0652">
            <w:pPr>
              <w:pStyle w:val="lfej"/>
              <w:rPr>
                <w:sz w:val="22"/>
                <w:szCs w:val="22"/>
              </w:rPr>
            </w:pPr>
          </w:p>
        </w:tc>
      </w:tr>
      <w:tr w:rsidR="00F32B1B" w:rsidRPr="002C3120" w:rsidTr="00087BFF">
        <w:trPr>
          <w:trHeight w:val="360"/>
          <w:jc w:val="right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B1B" w:rsidRPr="00B633F7" w:rsidRDefault="00F32B1B" w:rsidP="00DB0652">
            <w:pPr>
              <w:pStyle w:val="lfej"/>
              <w:jc w:val="right"/>
              <w:rPr>
                <w:sz w:val="22"/>
                <w:szCs w:val="22"/>
              </w:rPr>
            </w:pPr>
            <w:r w:rsidRPr="00B633F7">
              <w:rPr>
                <w:sz w:val="22"/>
                <w:szCs w:val="22"/>
              </w:rPr>
              <w:t>E-mail: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B1B" w:rsidRPr="00B633F7" w:rsidRDefault="00F32B1B" w:rsidP="00DB0652">
            <w:pPr>
              <w:pStyle w:val="lfej"/>
              <w:rPr>
                <w:sz w:val="22"/>
                <w:szCs w:val="22"/>
              </w:rPr>
            </w:pPr>
          </w:p>
        </w:tc>
      </w:tr>
    </w:tbl>
    <w:p w:rsidR="00F32B1B" w:rsidRPr="002C3120" w:rsidRDefault="00F32B1B" w:rsidP="00FE7F0A">
      <w:pPr>
        <w:pStyle w:val="Listaszerbekezds"/>
        <w:numPr>
          <w:ilvl w:val="0"/>
          <w:numId w:val="13"/>
        </w:numPr>
        <w:tabs>
          <w:tab w:val="left" w:pos="-1440"/>
        </w:tabs>
        <w:spacing w:before="240" w:after="160" w:line="240" w:lineRule="auto"/>
        <w:ind w:left="426" w:hanging="437"/>
        <w:jc w:val="center"/>
        <w:rPr>
          <w:b/>
          <w:smallCaps/>
          <w:szCs w:val="24"/>
        </w:rPr>
      </w:pPr>
      <w:r w:rsidRPr="002C3120">
        <w:rPr>
          <w:b/>
          <w:smallCaps/>
          <w:szCs w:val="24"/>
        </w:rPr>
        <w:t>A</w:t>
      </w:r>
      <w:r w:rsidRPr="002C3120">
        <w:rPr>
          <w:b/>
          <w:smallCaps/>
          <w:szCs w:val="24"/>
        </w:rPr>
        <w:tab/>
        <w:t>Sugárvédelmi megbízott elérhetősége</w:t>
      </w:r>
    </w:p>
    <w:tbl>
      <w:tblPr>
        <w:tblW w:w="1050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7250"/>
      </w:tblGrid>
      <w:tr w:rsidR="00F32B1B" w:rsidRPr="002C3120" w:rsidTr="00087BFF">
        <w:trPr>
          <w:trHeight w:val="360"/>
          <w:jc w:val="right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B1B" w:rsidRPr="00B633F7" w:rsidRDefault="00F32B1B" w:rsidP="00DB0652">
            <w:pPr>
              <w:pStyle w:val="lfej"/>
              <w:jc w:val="right"/>
              <w:rPr>
                <w:sz w:val="22"/>
                <w:szCs w:val="22"/>
              </w:rPr>
            </w:pPr>
            <w:r w:rsidRPr="00B633F7">
              <w:rPr>
                <w:sz w:val="22"/>
                <w:szCs w:val="22"/>
              </w:rPr>
              <w:t>Neve:</w:t>
            </w: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B1B" w:rsidRPr="00B633F7" w:rsidRDefault="00F32B1B" w:rsidP="00DB0652">
            <w:pPr>
              <w:pStyle w:val="lfej"/>
              <w:rPr>
                <w:sz w:val="22"/>
                <w:szCs w:val="22"/>
              </w:rPr>
            </w:pPr>
          </w:p>
        </w:tc>
      </w:tr>
      <w:tr w:rsidR="00F32B1B" w:rsidRPr="002C3120" w:rsidTr="00087BFF">
        <w:trPr>
          <w:trHeight w:val="360"/>
          <w:jc w:val="right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B1B" w:rsidRPr="00B633F7" w:rsidRDefault="00F32B1B" w:rsidP="00DB0652">
            <w:pPr>
              <w:pStyle w:val="lfej"/>
              <w:jc w:val="right"/>
              <w:rPr>
                <w:sz w:val="22"/>
                <w:szCs w:val="22"/>
              </w:rPr>
            </w:pPr>
            <w:r w:rsidRPr="00B633F7">
              <w:rPr>
                <w:sz w:val="22"/>
                <w:szCs w:val="22"/>
              </w:rPr>
              <w:t>Telefon:</w:t>
            </w: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B1B" w:rsidRPr="00B633F7" w:rsidRDefault="00F32B1B" w:rsidP="00DB0652">
            <w:pPr>
              <w:pStyle w:val="lfej"/>
              <w:rPr>
                <w:sz w:val="22"/>
                <w:szCs w:val="22"/>
              </w:rPr>
            </w:pPr>
          </w:p>
        </w:tc>
      </w:tr>
      <w:tr w:rsidR="00F32B1B" w:rsidRPr="002C3120" w:rsidTr="00087BFF">
        <w:trPr>
          <w:trHeight w:val="360"/>
          <w:jc w:val="right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B1B" w:rsidRPr="00B633F7" w:rsidRDefault="00F32B1B" w:rsidP="00DB0652">
            <w:pPr>
              <w:pStyle w:val="lfej"/>
              <w:jc w:val="right"/>
              <w:rPr>
                <w:sz w:val="22"/>
                <w:szCs w:val="22"/>
              </w:rPr>
            </w:pPr>
            <w:r w:rsidRPr="00B633F7">
              <w:rPr>
                <w:sz w:val="22"/>
                <w:szCs w:val="22"/>
              </w:rPr>
              <w:t>E-mail:</w:t>
            </w: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B1B" w:rsidRPr="00B633F7" w:rsidRDefault="00F32B1B" w:rsidP="00DB0652">
            <w:pPr>
              <w:pStyle w:val="lfej"/>
              <w:rPr>
                <w:sz w:val="22"/>
                <w:szCs w:val="22"/>
              </w:rPr>
            </w:pPr>
          </w:p>
        </w:tc>
      </w:tr>
    </w:tbl>
    <w:p w:rsidR="00F32B1B" w:rsidRPr="002C3120" w:rsidRDefault="00F32B1B" w:rsidP="00FE7F0A">
      <w:pPr>
        <w:pStyle w:val="Listaszerbekezds"/>
        <w:numPr>
          <w:ilvl w:val="0"/>
          <w:numId w:val="13"/>
        </w:numPr>
        <w:tabs>
          <w:tab w:val="left" w:pos="-1440"/>
        </w:tabs>
        <w:spacing w:before="240" w:after="160" w:line="240" w:lineRule="auto"/>
        <w:ind w:left="426" w:hanging="437"/>
        <w:jc w:val="center"/>
        <w:rPr>
          <w:b/>
          <w:smallCaps/>
          <w:szCs w:val="24"/>
        </w:rPr>
      </w:pPr>
      <w:r w:rsidRPr="002C3120">
        <w:rPr>
          <w:b/>
          <w:smallCaps/>
          <w:szCs w:val="24"/>
        </w:rPr>
        <w:t>A tevékenység sugárvédelmi kategorizálása</w:t>
      </w:r>
    </w:p>
    <w:tbl>
      <w:tblPr>
        <w:tblW w:w="10490" w:type="dxa"/>
        <w:tblInd w:w="-5" w:type="dxa"/>
        <w:tblLook w:val="04A0" w:firstRow="1" w:lastRow="0" w:firstColumn="1" w:lastColumn="0" w:noHBand="0" w:noVBand="1"/>
      </w:tblPr>
      <w:tblGrid>
        <w:gridCol w:w="3261"/>
        <w:gridCol w:w="7229"/>
      </w:tblGrid>
      <w:tr w:rsidR="002C3120" w:rsidRPr="002C3120" w:rsidTr="00087BFF">
        <w:trPr>
          <w:trHeight w:val="8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  <w:r w:rsidRPr="002C3120">
              <w:rPr>
                <w:rFonts w:ascii="Times New Roman" w:hAnsi="Times New Roman" w:cs="Times New Roman"/>
              </w:rPr>
              <w:t>Az alkalmazott sugárforrások típusai: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B633F7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459"/>
              <w:jc w:val="left"/>
              <w:rPr>
                <w:sz w:val="22"/>
                <w:szCs w:val="22"/>
              </w:rPr>
            </w:pPr>
            <w:r w:rsidRPr="00B633F7">
              <w:rPr>
                <w:sz w:val="22"/>
                <w:szCs w:val="22"/>
              </w:rPr>
              <w:t xml:space="preserve">zárt radioaktív sugárforrás kezelése </w:t>
            </w:r>
          </w:p>
          <w:p w:rsidR="00F32B1B" w:rsidRPr="00B633F7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459"/>
              <w:jc w:val="left"/>
              <w:rPr>
                <w:sz w:val="22"/>
                <w:szCs w:val="22"/>
              </w:rPr>
            </w:pPr>
            <w:r w:rsidRPr="00B633F7">
              <w:rPr>
                <w:sz w:val="22"/>
                <w:szCs w:val="22"/>
              </w:rPr>
              <w:t xml:space="preserve">nyitott radioaktív sugárforrás kezelése </w:t>
            </w:r>
          </w:p>
          <w:p w:rsidR="00F32B1B" w:rsidRPr="00B633F7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459"/>
              <w:jc w:val="left"/>
              <w:rPr>
                <w:sz w:val="22"/>
                <w:szCs w:val="22"/>
              </w:rPr>
            </w:pPr>
            <w:r w:rsidRPr="00B633F7">
              <w:rPr>
                <w:sz w:val="22"/>
                <w:szCs w:val="22"/>
              </w:rPr>
              <w:t>radioaktív sugárforrást tartalmazó készülék kezelése</w:t>
            </w:r>
          </w:p>
          <w:p w:rsidR="00F32B1B" w:rsidRPr="00B633F7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459"/>
              <w:jc w:val="left"/>
              <w:rPr>
                <w:sz w:val="22"/>
                <w:szCs w:val="22"/>
              </w:rPr>
            </w:pPr>
            <w:r w:rsidRPr="00B633F7">
              <w:rPr>
                <w:sz w:val="22"/>
                <w:szCs w:val="22"/>
              </w:rPr>
              <w:t xml:space="preserve">ionizáló sugárzást létrehozó berendezés üzemeltetése </w:t>
            </w:r>
          </w:p>
        </w:tc>
      </w:tr>
      <w:tr w:rsidR="002C3120" w:rsidRPr="002C3120" w:rsidTr="00087BFF">
        <w:trPr>
          <w:trHeight w:val="83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  <w:r w:rsidRPr="002C3120">
              <w:rPr>
                <w:rFonts w:ascii="Times New Roman" w:hAnsi="Times New Roman" w:cs="Times New Roman"/>
              </w:rPr>
              <w:t>A tevékenység sugárvédelmi kategóriája: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B633F7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459"/>
              <w:jc w:val="left"/>
              <w:rPr>
                <w:sz w:val="22"/>
                <w:szCs w:val="22"/>
              </w:rPr>
            </w:pPr>
            <w:r w:rsidRPr="00B633F7">
              <w:rPr>
                <w:sz w:val="22"/>
                <w:szCs w:val="22"/>
              </w:rPr>
              <w:t>I. sugárvédelmi kategóriába tartozó alkalmazás</w:t>
            </w:r>
          </w:p>
          <w:p w:rsidR="00F32B1B" w:rsidRPr="00B633F7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459"/>
              <w:jc w:val="left"/>
              <w:rPr>
                <w:sz w:val="22"/>
                <w:szCs w:val="22"/>
              </w:rPr>
            </w:pPr>
            <w:r w:rsidRPr="00B633F7">
              <w:rPr>
                <w:sz w:val="22"/>
                <w:szCs w:val="22"/>
              </w:rPr>
              <w:t>II. sugárvédelmi kategóriába tartozó alkalmazás</w:t>
            </w:r>
          </w:p>
          <w:p w:rsidR="00F32B1B" w:rsidRPr="00B633F7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459"/>
              <w:jc w:val="left"/>
              <w:rPr>
                <w:sz w:val="22"/>
                <w:szCs w:val="22"/>
              </w:rPr>
            </w:pPr>
            <w:r w:rsidRPr="00B633F7">
              <w:rPr>
                <w:sz w:val="22"/>
                <w:szCs w:val="22"/>
              </w:rPr>
              <w:t>III. sugárvédelmi kategóriába tartozó alkalmazás</w:t>
            </w:r>
          </w:p>
        </w:tc>
      </w:tr>
    </w:tbl>
    <w:p w:rsidR="00F32B1B" w:rsidRPr="002C3120" w:rsidRDefault="00F32B1B" w:rsidP="00F32B1B">
      <w:pPr>
        <w:tabs>
          <w:tab w:val="left" w:pos="-1440"/>
        </w:tabs>
        <w:ind w:left="-11"/>
        <w:rPr>
          <w:rFonts w:ascii="Times New Roman" w:hAnsi="Times New Roman" w:cs="Times New Roman"/>
          <w:smallCaps/>
        </w:rPr>
      </w:pPr>
    </w:p>
    <w:p w:rsidR="00F32B1B" w:rsidRPr="002C3120" w:rsidRDefault="00F32B1B" w:rsidP="00F32B1B">
      <w:pPr>
        <w:tabs>
          <w:tab w:val="left" w:pos="-1440"/>
        </w:tabs>
        <w:rPr>
          <w:rFonts w:ascii="Times New Roman" w:hAnsi="Times New Roman" w:cs="Times New Roman"/>
          <w:smallCaps/>
        </w:rPr>
      </w:pPr>
    </w:p>
    <w:p w:rsidR="00F32B1B" w:rsidRPr="002C3120" w:rsidRDefault="00F32B1B" w:rsidP="00FE7F0A">
      <w:pPr>
        <w:pStyle w:val="Listaszerbekezds"/>
        <w:numPr>
          <w:ilvl w:val="0"/>
          <w:numId w:val="13"/>
        </w:numPr>
        <w:tabs>
          <w:tab w:val="left" w:pos="-1440"/>
        </w:tabs>
        <w:spacing w:before="240" w:after="160" w:line="240" w:lineRule="auto"/>
        <w:ind w:left="426" w:hanging="437"/>
        <w:jc w:val="center"/>
        <w:rPr>
          <w:b/>
          <w:smallCaps/>
          <w:szCs w:val="24"/>
        </w:rPr>
      </w:pPr>
      <w:r w:rsidRPr="002C3120">
        <w:rPr>
          <w:b/>
          <w:smallCaps/>
          <w:szCs w:val="24"/>
        </w:rPr>
        <w:t>A tevékenység jellege:</w:t>
      </w:r>
    </w:p>
    <w:tbl>
      <w:tblPr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2C3120" w:rsidRPr="002C3120" w:rsidTr="00087BFF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B633F7" w:rsidRDefault="00F32B1B" w:rsidP="002C3120">
            <w:pPr>
              <w:pStyle w:val="Listaszerbekezds"/>
              <w:numPr>
                <w:ilvl w:val="0"/>
                <w:numId w:val="7"/>
              </w:numPr>
              <w:spacing w:before="120" w:after="0" w:line="240" w:lineRule="auto"/>
              <w:ind w:left="453" w:hanging="357"/>
              <w:jc w:val="left"/>
              <w:rPr>
                <w:sz w:val="22"/>
                <w:szCs w:val="22"/>
              </w:rPr>
            </w:pPr>
            <w:r w:rsidRPr="00B633F7">
              <w:rPr>
                <w:sz w:val="22"/>
                <w:szCs w:val="22"/>
              </w:rPr>
              <w:t>Ionizáló sugárzást létrehozó berendezés helyszíni karbantartása, javítása</w:t>
            </w:r>
          </w:p>
          <w:p w:rsidR="00F32B1B" w:rsidRPr="00B633F7" w:rsidRDefault="00F32B1B" w:rsidP="002C3120">
            <w:pPr>
              <w:pStyle w:val="Listaszerbekezds"/>
              <w:numPr>
                <w:ilvl w:val="0"/>
                <w:numId w:val="7"/>
              </w:numPr>
              <w:spacing w:before="120" w:after="0" w:line="240" w:lineRule="auto"/>
              <w:ind w:left="453" w:hanging="357"/>
              <w:jc w:val="left"/>
              <w:rPr>
                <w:sz w:val="22"/>
                <w:szCs w:val="22"/>
              </w:rPr>
            </w:pPr>
            <w:r w:rsidRPr="00B633F7">
              <w:rPr>
                <w:sz w:val="22"/>
                <w:szCs w:val="22"/>
              </w:rPr>
              <w:t xml:space="preserve">Ionizáló sugárzást létrehozó berendezés helyszíni bevizsgálása, minőségellenőrzése </w:t>
            </w:r>
          </w:p>
          <w:p w:rsidR="00F32B1B" w:rsidRPr="00B633F7" w:rsidRDefault="00F32B1B" w:rsidP="002C3120">
            <w:pPr>
              <w:pStyle w:val="Listaszerbekezds"/>
              <w:numPr>
                <w:ilvl w:val="0"/>
                <w:numId w:val="7"/>
              </w:numPr>
              <w:spacing w:before="120" w:after="0" w:line="240" w:lineRule="auto"/>
              <w:ind w:left="453" w:hanging="357"/>
              <w:jc w:val="left"/>
              <w:rPr>
                <w:sz w:val="22"/>
                <w:szCs w:val="22"/>
              </w:rPr>
            </w:pPr>
            <w:r w:rsidRPr="00B633F7">
              <w:rPr>
                <w:sz w:val="22"/>
                <w:szCs w:val="22"/>
              </w:rPr>
              <w:lastRenderedPageBreak/>
              <w:t>Radioaktív sugárforrást tartalmazó készülék helyszíni karbantartása, javítása</w:t>
            </w:r>
          </w:p>
          <w:p w:rsidR="00F32B1B" w:rsidRPr="00B633F7" w:rsidRDefault="00F32B1B" w:rsidP="002C3120">
            <w:pPr>
              <w:pStyle w:val="Listaszerbekezds"/>
              <w:numPr>
                <w:ilvl w:val="0"/>
                <w:numId w:val="7"/>
              </w:numPr>
              <w:spacing w:before="120" w:after="0" w:line="240" w:lineRule="auto"/>
              <w:ind w:left="453" w:hanging="357"/>
              <w:jc w:val="left"/>
              <w:rPr>
                <w:sz w:val="22"/>
                <w:szCs w:val="22"/>
              </w:rPr>
            </w:pPr>
            <w:r w:rsidRPr="00B633F7">
              <w:rPr>
                <w:sz w:val="22"/>
                <w:szCs w:val="22"/>
              </w:rPr>
              <w:t>Radioaktív sugárforrást tartalmazó készülék helyszíni bevizsgálása, minőségellenőrzése</w:t>
            </w:r>
          </w:p>
          <w:p w:rsidR="00F32B1B" w:rsidRPr="00B633F7" w:rsidRDefault="00F32B1B" w:rsidP="002C3120">
            <w:pPr>
              <w:pStyle w:val="Listaszerbekezds"/>
              <w:numPr>
                <w:ilvl w:val="0"/>
                <w:numId w:val="7"/>
              </w:numPr>
              <w:spacing w:before="120" w:after="0" w:line="240" w:lineRule="auto"/>
              <w:ind w:left="453" w:hanging="357"/>
              <w:jc w:val="left"/>
              <w:rPr>
                <w:sz w:val="22"/>
                <w:szCs w:val="22"/>
              </w:rPr>
            </w:pPr>
            <w:r w:rsidRPr="00B633F7">
              <w:rPr>
                <w:sz w:val="22"/>
                <w:szCs w:val="22"/>
              </w:rPr>
              <w:t>Műszerhitelesítés, kalibrálás radioaktív sugárforrás használatával</w:t>
            </w:r>
          </w:p>
          <w:p w:rsidR="00F32B1B" w:rsidRPr="00B633F7" w:rsidRDefault="00F32B1B" w:rsidP="002C3120">
            <w:pPr>
              <w:pStyle w:val="Listaszerbekezds"/>
              <w:numPr>
                <w:ilvl w:val="0"/>
                <w:numId w:val="7"/>
              </w:numPr>
              <w:spacing w:before="120" w:after="0" w:line="240" w:lineRule="auto"/>
              <w:ind w:left="453" w:hanging="357"/>
              <w:jc w:val="left"/>
              <w:rPr>
                <w:sz w:val="22"/>
                <w:szCs w:val="22"/>
              </w:rPr>
            </w:pPr>
            <w:r w:rsidRPr="00B633F7">
              <w:rPr>
                <w:sz w:val="22"/>
                <w:szCs w:val="22"/>
              </w:rPr>
              <w:t xml:space="preserve">Sugárforrás zártságának ellenőrzése </w:t>
            </w:r>
          </w:p>
          <w:p w:rsidR="00F32B1B" w:rsidRPr="00B633F7" w:rsidRDefault="00F32B1B" w:rsidP="002C3120">
            <w:pPr>
              <w:pStyle w:val="Listaszerbekezds"/>
              <w:numPr>
                <w:ilvl w:val="0"/>
                <w:numId w:val="7"/>
              </w:numPr>
              <w:spacing w:before="120" w:after="0" w:line="240" w:lineRule="auto"/>
              <w:ind w:left="453" w:hanging="357"/>
              <w:jc w:val="left"/>
              <w:rPr>
                <w:sz w:val="22"/>
                <w:szCs w:val="22"/>
              </w:rPr>
            </w:pPr>
            <w:r w:rsidRPr="00B633F7">
              <w:rPr>
                <w:sz w:val="22"/>
                <w:szCs w:val="22"/>
              </w:rPr>
              <w:t xml:space="preserve">Sugárveszélyes munkahely szennyezettségének felmérése </w:t>
            </w:r>
          </w:p>
          <w:p w:rsidR="00F32B1B" w:rsidRPr="00B633F7" w:rsidRDefault="00F32B1B" w:rsidP="002C3120">
            <w:pPr>
              <w:pStyle w:val="Listaszerbekezds"/>
              <w:numPr>
                <w:ilvl w:val="0"/>
                <w:numId w:val="7"/>
              </w:numPr>
              <w:spacing w:before="120" w:after="0" w:line="240" w:lineRule="auto"/>
              <w:ind w:left="453" w:hanging="357"/>
              <w:jc w:val="left"/>
              <w:rPr>
                <w:sz w:val="22"/>
                <w:szCs w:val="22"/>
              </w:rPr>
            </w:pPr>
            <w:r w:rsidRPr="00B633F7">
              <w:rPr>
                <w:sz w:val="22"/>
                <w:szCs w:val="22"/>
              </w:rPr>
              <w:t xml:space="preserve">Radioaktívan szennyezett felületek dekontaminálása, radioaktívan szennyezett berendezések leszerelése </w:t>
            </w:r>
          </w:p>
          <w:p w:rsidR="00F32B1B" w:rsidRPr="00B633F7" w:rsidRDefault="00F32B1B" w:rsidP="002C3120">
            <w:pPr>
              <w:pStyle w:val="Listaszerbekezds"/>
              <w:numPr>
                <w:ilvl w:val="0"/>
                <w:numId w:val="7"/>
              </w:numPr>
              <w:spacing w:before="120" w:after="0" w:line="240" w:lineRule="auto"/>
              <w:ind w:left="453" w:hanging="357"/>
              <w:jc w:val="left"/>
              <w:rPr>
                <w:sz w:val="22"/>
                <w:szCs w:val="22"/>
              </w:rPr>
            </w:pPr>
            <w:r w:rsidRPr="00B633F7">
              <w:rPr>
                <w:sz w:val="22"/>
                <w:szCs w:val="22"/>
              </w:rPr>
              <w:t>Radioaktív hulladékok szállításra való előkészítése (előkezelés, csomagolás)</w:t>
            </w:r>
          </w:p>
          <w:p w:rsidR="00F32B1B" w:rsidRPr="00B633F7" w:rsidRDefault="00F32B1B" w:rsidP="002C3120">
            <w:pPr>
              <w:pStyle w:val="Listaszerbekezds"/>
              <w:numPr>
                <w:ilvl w:val="0"/>
                <w:numId w:val="7"/>
              </w:numPr>
              <w:spacing w:before="120" w:after="0" w:line="240" w:lineRule="auto"/>
              <w:ind w:left="453" w:hanging="357"/>
              <w:jc w:val="left"/>
              <w:rPr>
                <w:sz w:val="22"/>
                <w:szCs w:val="22"/>
              </w:rPr>
            </w:pPr>
            <w:r w:rsidRPr="00B633F7">
              <w:rPr>
                <w:sz w:val="22"/>
                <w:szCs w:val="22"/>
              </w:rPr>
              <w:t>Radioaktív sugárforrások kiszerelése készülékekből berendezésből, fogyasztási cikkekből</w:t>
            </w:r>
          </w:p>
          <w:p w:rsidR="00F32B1B" w:rsidRPr="002C3120" w:rsidRDefault="00F32B1B" w:rsidP="002C3120">
            <w:pPr>
              <w:pStyle w:val="Listaszerbekezds"/>
              <w:numPr>
                <w:ilvl w:val="0"/>
                <w:numId w:val="7"/>
              </w:numPr>
              <w:spacing w:before="120" w:after="0" w:line="240" w:lineRule="auto"/>
              <w:ind w:left="453" w:hanging="357"/>
              <w:jc w:val="left"/>
            </w:pPr>
            <w:r w:rsidRPr="00B633F7">
              <w:rPr>
                <w:sz w:val="22"/>
                <w:szCs w:val="22"/>
              </w:rPr>
              <w:t>Egyéb:</w:t>
            </w:r>
          </w:p>
        </w:tc>
      </w:tr>
    </w:tbl>
    <w:p w:rsidR="00F32B1B" w:rsidRPr="002C3120" w:rsidRDefault="00F32B1B" w:rsidP="00FE7F0A">
      <w:pPr>
        <w:pStyle w:val="Listaszerbekezds"/>
        <w:numPr>
          <w:ilvl w:val="0"/>
          <w:numId w:val="13"/>
        </w:numPr>
        <w:tabs>
          <w:tab w:val="left" w:pos="-1440"/>
        </w:tabs>
        <w:spacing w:before="240" w:after="160" w:line="240" w:lineRule="auto"/>
        <w:ind w:left="426" w:hanging="437"/>
        <w:jc w:val="center"/>
        <w:rPr>
          <w:b/>
          <w:smallCaps/>
          <w:szCs w:val="24"/>
        </w:rPr>
      </w:pPr>
      <w:r w:rsidRPr="002C3120">
        <w:rPr>
          <w:b/>
          <w:smallCaps/>
          <w:szCs w:val="24"/>
        </w:rPr>
        <w:lastRenderedPageBreak/>
        <w:t>A tevékenységi körbe tartozó radioaktív anyagok leírása</w:t>
      </w:r>
    </w:p>
    <w:tbl>
      <w:tblPr>
        <w:tblW w:w="104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2694"/>
        <w:gridCol w:w="3099"/>
      </w:tblGrid>
      <w:tr w:rsidR="00F32B1B" w:rsidRPr="002C3120" w:rsidTr="00087BFF">
        <w:trPr>
          <w:trHeight w:val="1985"/>
          <w:jc w:val="right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B633F7" w:rsidRDefault="00F32B1B" w:rsidP="00B633F7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B633F7">
              <w:rPr>
                <w:rFonts w:ascii="Times New Roman" w:hAnsi="Times New Roman" w:cs="Times New Roman"/>
              </w:rPr>
              <w:t xml:space="preserve">Sugárforrás típusa: </w:t>
            </w:r>
          </w:p>
          <w:p w:rsidR="00F32B1B" w:rsidRPr="00B633F7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0" w:lineRule="atLeast"/>
              <w:ind w:left="453" w:hanging="357"/>
              <w:jc w:val="left"/>
              <w:rPr>
                <w:sz w:val="22"/>
                <w:szCs w:val="22"/>
              </w:rPr>
            </w:pPr>
            <w:r w:rsidRPr="00B633F7">
              <w:rPr>
                <w:sz w:val="22"/>
                <w:szCs w:val="22"/>
              </w:rPr>
              <w:t xml:space="preserve">Zárt sugárforrás </w:t>
            </w:r>
          </w:p>
          <w:p w:rsidR="00F32B1B" w:rsidRPr="00B633F7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0" w:lineRule="atLeast"/>
              <w:ind w:left="453" w:hanging="357"/>
              <w:jc w:val="left"/>
              <w:rPr>
                <w:sz w:val="22"/>
                <w:szCs w:val="22"/>
              </w:rPr>
            </w:pPr>
            <w:r w:rsidRPr="00B633F7">
              <w:rPr>
                <w:sz w:val="22"/>
                <w:szCs w:val="22"/>
              </w:rPr>
              <w:t xml:space="preserve">Nyitott sugárforrás </w:t>
            </w:r>
          </w:p>
          <w:p w:rsidR="00F32B1B" w:rsidRPr="00B633F7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0" w:lineRule="atLeast"/>
              <w:ind w:left="453" w:hanging="357"/>
              <w:jc w:val="left"/>
              <w:rPr>
                <w:sz w:val="22"/>
                <w:szCs w:val="22"/>
              </w:rPr>
            </w:pPr>
            <w:r w:rsidRPr="00B633F7">
              <w:rPr>
                <w:sz w:val="22"/>
                <w:szCs w:val="22"/>
              </w:rPr>
              <w:t xml:space="preserve">Radioaktív hulladék </w:t>
            </w:r>
          </w:p>
          <w:p w:rsidR="00F32B1B" w:rsidRPr="00B633F7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0" w:lineRule="atLeast"/>
              <w:ind w:left="736" w:hanging="215"/>
              <w:jc w:val="left"/>
              <w:rPr>
                <w:sz w:val="22"/>
                <w:szCs w:val="22"/>
              </w:rPr>
            </w:pPr>
            <w:r w:rsidRPr="00B633F7">
              <w:rPr>
                <w:sz w:val="22"/>
                <w:szCs w:val="22"/>
              </w:rPr>
              <w:t>használaton kívüli zárt sugárforrás</w:t>
            </w:r>
          </w:p>
          <w:p w:rsidR="00F32B1B" w:rsidRPr="00B633F7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0" w:lineRule="atLeast"/>
              <w:ind w:left="736" w:hanging="215"/>
              <w:jc w:val="left"/>
              <w:rPr>
                <w:sz w:val="22"/>
                <w:szCs w:val="22"/>
              </w:rPr>
            </w:pPr>
            <w:r w:rsidRPr="00B633F7">
              <w:rPr>
                <w:sz w:val="22"/>
                <w:szCs w:val="22"/>
              </w:rPr>
              <w:t xml:space="preserve">egyéb radioaktív hulladék, szennyezett tárgyak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B633F7" w:rsidRDefault="00F32B1B" w:rsidP="00DB0652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B633F7">
              <w:rPr>
                <w:rFonts w:ascii="Times New Roman" w:hAnsi="Times New Roman" w:cs="Times New Roman"/>
              </w:rPr>
              <w:t xml:space="preserve"> Sugárzás jellege:</w:t>
            </w:r>
          </w:p>
          <w:p w:rsidR="00F32B1B" w:rsidRPr="00B633F7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0" w:lineRule="atLeast"/>
              <w:ind w:left="453" w:hanging="357"/>
              <w:jc w:val="left"/>
              <w:rPr>
                <w:sz w:val="22"/>
                <w:szCs w:val="22"/>
              </w:rPr>
            </w:pPr>
            <w:r w:rsidRPr="00B633F7">
              <w:rPr>
                <w:sz w:val="22"/>
                <w:szCs w:val="22"/>
              </w:rPr>
              <w:t xml:space="preserve">Béta/gamma sugárzók </w:t>
            </w:r>
          </w:p>
          <w:p w:rsidR="00F32B1B" w:rsidRPr="00B633F7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0" w:lineRule="atLeast"/>
              <w:ind w:left="453" w:hanging="357"/>
              <w:jc w:val="left"/>
              <w:rPr>
                <w:sz w:val="22"/>
                <w:szCs w:val="22"/>
              </w:rPr>
            </w:pPr>
            <w:r w:rsidRPr="00B633F7">
              <w:rPr>
                <w:sz w:val="22"/>
                <w:szCs w:val="22"/>
              </w:rPr>
              <w:t>Tiszta lágy-béta sugárzók</w:t>
            </w:r>
          </w:p>
          <w:p w:rsidR="00F32B1B" w:rsidRPr="00B633F7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0" w:lineRule="atLeast"/>
              <w:ind w:left="453" w:hanging="357"/>
              <w:jc w:val="left"/>
              <w:rPr>
                <w:sz w:val="22"/>
                <w:szCs w:val="22"/>
              </w:rPr>
            </w:pPr>
            <w:r w:rsidRPr="00B633F7">
              <w:rPr>
                <w:sz w:val="22"/>
                <w:szCs w:val="22"/>
              </w:rPr>
              <w:t>Neutron sugárzók</w:t>
            </w:r>
          </w:p>
          <w:p w:rsidR="00F32B1B" w:rsidRPr="00B633F7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0" w:lineRule="atLeast"/>
              <w:ind w:left="453" w:hanging="357"/>
              <w:jc w:val="left"/>
              <w:rPr>
                <w:sz w:val="22"/>
                <w:szCs w:val="22"/>
              </w:rPr>
            </w:pPr>
            <w:r w:rsidRPr="00B633F7">
              <w:rPr>
                <w:sz w:val="22"/>
                <w:szCs w:val="22"/>
              </w:rPr>
              <w:t>Alfa sugárzók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B633F7" w:rsidRDefault="00F32B1B" w:rsidP="00DB0652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B633F7">
              <w:rPr>
                <w:rFonts w:ascii="Times New Roman" w:hAnsi="Times New Roman" w:cs="Times New Roman"/>
              </w:rPr>
              <w:t>Egy munkafolyamatban maximálisan kezelhető sugárforrás, radioaktív hulladék kategóriája, a 190/2011. Korm. rendelet 1. melléklete szerint:</w:t>
            </w:r>
          </w:p>
          <w:p w:rsidR="00F32B1B" w:rsidRPr="00B633F7" w:rsidRDefault="00F32B1B" w:rsidP="00DB0652">
            <w:pPr>
              <w:spacing w:line="20" w:lineRule="atLeast"/>
              <w:ind w:left="96"/>
              <w:rPr>
                <w:rFonts w:ascii="Times New Roman" w:hAnsi="Times New Roman" w:cs="Times New Roman"/>
              </w:rPr>
            </w:pPr>
            <w:r w:rsidRPr="00B633F7">
              <w:rPr>
                <w:rFonts w:ascii="Times New Roman" w:hAnsi="Times New Roman" w:cs="Times New Roman"/>
              </w:rPr>
              <w:sym w:font="Symbol" w:char="F09E"/>
            </w:r>
            <w:r w:rsidRPr="00B633F7">
              <w:rPr>
                <w:rFonts w:ascii="Times New Roman" w:hAnsi="Times New Roman" w:cs="Times New Roman"/>
              </w:rPr>
              <w:t xml:space="preserve"> 1.  </w:t>
            </w:r>
            <w:r w:rsidRPr="00B633F7">
              <w:rPr>
                <w:rFonts w:ascii="Times New Roman" w:hAnsi="Times New Roman" w:cs="Times New Roman"/>
              </w:rPr>
              <w:sym w:font="Symbol" w:char="F09E"/>
            </w:r>
            <w:r w:rsidRPr="00B633F7">
              <w:rPr>
                <w:rFonts w:ascii="Times New Roman" w:hAnsi="Times New Roman" w:cs="Times New Roman"/>
              </w:rPr>
              <w:t xml:space="preserve">  2.  </w:t>
            </w:r>
            <w:r w:rsidRPr="00B633F7">
              <w:rPr>
                <w:rFonts w:ascii="Times New Roman" w:hAnsi="Times New Roman" w:cs="Times New Roman"/>
              </w:rPr>
              <w:sym w:font="Symbol" w:char="F09E"/>
            </w:r>
            <w:r w:rsidRPr="00B633F7">
              <w:rPr>
                <w:rFonts w:ascii="Times New Roman" w:hAnsi="Times New Roman" w:cs="Times New Roman"/>
              </w:rPr>
              <w:t xml:space="preserve">  3. </w:t>
            </w:r>
            <w:r w:rsidRPr="00B633F7">
              <w:rPr>
                <w:rFonts w:ascii="Times New Roman" w:hAnsi="Times New Roman" w:cs="Times New Roman"/>
              </w:rPr>
              <w:sym w:font="Symbol" w:char="F09E"/>
            </w:r>
            <w:r w:rsidRPr="00B633F7">
              <w:rPr>
                <w:rFonts w:ascii="Times New Roman" w:hAnsi="Times New Roman" w:cs="Times New Roman"/>
              </w:rPr>
              <w:t xml:space="preserve">  4. </w:t>
            </w:r>
            <w:r w:rsidRPr="00B633F7">
              <w:rPr>
                <w:rFonts w:ascii="Times New Roman" w:hAnsi="Times New Roman" w:cs="Times New Roman"/>
              </w:rPr>
              <w:sym w:font="Symbol" w:char="F09E"/>
            </w:r>
            <w:r w:rsidRPr="00B633F7">
              <w:rPr>
                <w:rFonts w:ascii="Times New Roman" w:hAnsi="Times New Roman" w:cs="Times New Roman"/>
              </w:rPr>
              <w:t xml:space="preserve"> 5.</w:t>
            </w:r>
          </w:p>
        </w:tc>
      </w:tr>
    </w:tbl>
    <w:p w:rsidR="00F32B1B" w:rsidRPr="002C3120" w:rsidRDefault="00F32B1B" w:rsidP="00FE7F0A">
      <w:pPr>
        <w:pStyle w:val="Listaszerbekezds"/>
        <w:numPr>
          <w:ilvl w:val="0"/>
          <w:numId w:val="13"/>
        </w:numPr>
        <w:tabs>
          <w:tab w:val="left" w:pos="-1440"/>
        </w:tabs>
        <w:spacing w:before="240" w:after="160" w:line="240" w:lineRule="auto"/>
        <w:ind w:left="426" w:hanging="437"/>
        <w:jc w:val="center"/>
        <w:rPr>
          <w:b/>
          <w:smallCaps/>
          <w:szCs w:val="24"/>
        </w:rPr>
      </w:pPr>
      <w:r w:rsidRPr="002C3120">
        <w:rPr>
          <w:b/>
          <w:smallCaps/>
          <w:szCs w:val="24"/>
        </w:rPr>
        <w:t>A tevékenységbe tartozó ionizáló sugárzást létrehozó berendezések</w:t>
      </w:r>
    </w:p>
    <w:tbl>
      <w:tblPr>
        <w:tblW w:w="104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4797"/>
      </w:tblGrid>
      <w:tr w:rsidR="00F32B1B" w:rsidRPr="002C3120" w:rsidTr="00087BFF">
        <w:trPr>
          <w:jc w:val="right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B633F7" w:rsidRDefault="00F32B1B" w:rsidP="00DB0652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B633F7">
              <w:rPr>
                <w:rFonts w:ascii="Times New Roman" w:hAnsi="Times New Roman" w:cs="Times New Roman"/>
              </w:rPr>
              <w:t>Berendezés típusa: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B633F7" w:rsidRDefault="00F32B1B" w:rsidP="00DB0652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B633F7">
              <w:rPr>
                <w:rFonts w:ascii="Times New Roman" w:hAnsi="Times New Roman" w:cs="Times New Roman"/>
              </w:rPr>
              <w:t xml:space="preserve">Teljesítményre vonatkozó korlátozások: </w:t>
            </w:r>
          </w:p>
        </w:tc>
      </w:tr>
      <w:tr w:rsidR="00F32B1B" w:rsidRPr="002C3120" w:rsidTr="00087BFF">
        <w:trPr>
          <w:jc w:val="right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B633F7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0" w:lineRule="atLeast"/>
              <w:ind w:left="453" w:hanging="357"/>
              <w:jc w:val="left"/>
              <w:rPr>
                <w:sz w:val="22"/>
                <w:szCs w:val="22"/>
              </w:rPr>
            </w:pPr>
            <w:r w:rsidRPr="00B633F7">
              <w:rPr>
                <w:sz w:val="22"/>
                <w:szCs w:val="22"/>
              </w:rPr>
              <w:t xml:space="preserve">Fogröntgen intraorális </w:t>
            </w:r>
          </w:p>
          <w:p w:rsidR="00F32B1B" w:rsidRPr="00B633F7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0" w:lineRule="atLeast"/>
              <w:ind w:left="453" w:hanging="357"/>
              <w:jc w:val="left"/>
              <w:rPr>
                <w:sz w:val="22"/>
                <w:szCs w:val="22"/>
              </w:rPr>
            </w:pPr>
            <w:r w:rsidRPr="00B633F7">
              <w:rPr>
                <w:sz w:val="22"/>
                <w:szCs w:val="22"/>
              </w:rPr>
              <w:t xml:space="preserve">Csontsűrűségvizsgáló </w:t>
            </w:r>
          </w:p>
          <w:p w:rsidR="00F32B1B" w:rsidRPr="00B633F7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0" w:lineRule="atLeast"/>
              <w:ind w:left="453" w:hanging="357"/>
              <w:jc w:val="left"/>
              <w:rPr>
                <w:sz w:val="22"/>
                <w:szCs w:val="22"/>
              </w:rPr>
            </w:pPr>
            <w:r w:rsidRPr="00B633F7">
              <w:rPr>
                <w:sz w:val="22"/>
                <w:szCs w:val="22"/>
              </w:rPr>
              <w:t>Röntgensugaras ipari mérő, szabályozó berendezések</w:t>
            </w:r>
          </w:p>
          <w:p w:rsidR="00F32B1B" w:rsidRPr="00B633F7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0" w:lineRule="atLeast"/>
              <w:ind w:left="453" w:hanging="357"/>
              <w:jc w:val="left"/>
              <w:rPr>
                <w:sz w:val="22"/>
                <w:szCs w:val="22"/>
              </w:rPr>
            </w:pPr>
            <w:r w:rsidRPr="00B633F7">
              <w:rPr>
                <w:sz w:val="22"/>
                <w:szCs w:val="22"/>
              </w:rPr>
              <w:t xml:space="preserve">Kábítószer, robbanóanyag kereső berendezések </w:t>
            </w:r>
          </w:p>
          <w:p w:rsidR="00F32B1B" w:rsidRPr="00B633F7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0" w:lineRule="atLeast"/>
              <w:ind w:left="453" w:hanging="357"/>
              <w:jc w:val="left"/>
              <w:rPr>
                <w:sz w:val="22"/>
                <w:szCs w:val="22"/>
              </w:rPr>
            </w:pPr>
            <w:r w:rsidRPr="00B633F7">
              <w:rPr>
                <w:sz w:val="22"/>
                <w:szCs w:val="22"/>
              </w:rPr>
              <w:t xml:space="preserve">Telepített és hordozható csomagvizsgálók </w:t>
            </w:r>
          </w:p>
          <w:p w:rsidR="00F32B1B" w:rsidRPr="00B633F7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0" w:lineRule="atLeast"/>
              <w:ind w:left="453" w:hanging="357"/>
              <w:jc w:val="left"/>
              <w:rPr>
                <w:sz w:val="22"/>
                <w:szCs w:val="22"/>
              </w:rPr>
            </w:pPr>
            <w:r w:rsidRPr="00B633F7">
              <w:rPr>
                <w:sz w:val="22"/>
                <w:szCs w:val="22"/>
              </w:rPr>
              <w:t>Röntgensugaras anyag- és finomszerkezet vizsgáló</w:t>
            </w:r>
          </w:p>
        </w:tc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B633F7" w:rsidRDefault="00F32B1B" w:rsidP="00DB0652">
            <w:pPr>
              <w:spacing w:line="20" w:lineRule="atLeast"/>
              <w:rPr>
                <w:rFonts w:ascii="Times New Roman" w:hAnsi="Times New Roman" w:cs="Times New Roman"/>
              </w:rPr>
            </w:pPr>
          </w:p>
          <w:p w:rsidR="00F32B1B" w:rsidRPr="00B633F7" w:rsidRDefault="00F32B1B" w:rsidP="00DB0652">
            <w:pPr>
              <w:spacing w:line="20" w:lineRule="atLeast"/>
              <w:rPr>
                <w:rFonts w:ascii="Times New Roman" w:hAnsi="Times New Roman" w:cs="Times New Roman"/>
              </w:rPr>
            </w:pPr>
          </w:p>
          <w:p w:rsidR="00F32B1B" w:rsidRPr="00B633F7" w:rsidRDefault="00F32B1B" w:rsidP="00DB0652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B633F7">
              <w:rPr>
                <w:rFonts w:ascii="Times New Roman" w:hAnsi="Times New Roman" w:cs="Times New Roman"/>
              </w:rPr>
              <w:t xml:space="preserve">Maximális csőfeszültség: </w:t>
            </w:r>
          </w:p>
          <w:p w:rsidR="00F32B1B" w:rsidRPr="00B633F7" w:rsidRDefault="00F32B1B" w:rsidP="00DB0652">
            <w:pPr>
              <w:spacing w:line="20" w:lineRule="atLeast"/>
              <w:rPr>
                <w:rFonts w:ascii="Times New Roman" w:hAnsi="Times New Roman" w:cs="Times New Roman"/>
              </w:rPr>
            </w:pPr>
          </w:p>
          <w:p w:rsidR="00F32B1B" w:rsidRPr="00B633F7" w:rsidRDefault="00F32B1B" w:rsidP="00DB0652">
            <w:pPr>
              <w:spacing w:line="20" w:lineRule="atLeast"/>
              <w:rPr>
                <w:rFonts w:ascii="Times New Roman" w:hAnsi="Times New Roman" w:cs="Times New Roman"/>
              </w:rPr>
            </w:pPr>
          </w:p>
          <w:p w:rsidR="00F32B1B" w:rsidRPr="00B633F7" w:rsidRDefault="00F32B1B" w:rsidP="00DB0652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B633F7">
              <w:rPr>
                <w:rFonts w:ascii="Times New Roman" w:hAnsi="Times New Roman" w:cs="Times New Roman"/>
              </w:rPr>
              <w:t>Maximális csőáram:</w:t>
            </w:r>
          </w:p>
          <w:p w:rsidR="00F32B1B" w:rsidRPr="00B633F7" w:rsidRDefault="00F32B1B" w:rsidP="00DB0652">
            <w:pPr>
              <w:spacing w:line="20" w:lineRule="atLeast"/>
              <w:rPr>
                <w:rFonts w:ascii="Times New Roman" w:hAnsi="Times New Roman" w:cs="Times New Roman"/>
              </w:rPr>
            </w:pPr>
          </w:p>
          <w:p w:rsidR="00F32B1B" w:rsidRPr="00B633F7" w:rsidRDefault="00F32B1B" w:rsidP="00DB0652">
            <w:pPr>
              <w:spacing w:line="20" w:lineRule="atLeast"/>
              <w:rPr>
                <w:rFonts w:ascii="Times New Roman" w:hAnsi="Times New Roman" w:cs="Times New Roman"/>
              </w:rPr>
            </w:pPr>
          </w:p>
          <w:p w:rsidR="00F32B1B" w:rsidRPr="00B633F7" w:rsidRDefault="00F32B1B" w:rsidP="00DB0652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B633F7">
              <w:rPr>
                <w:rFonts w:ascii="Times New Roman" w:hAnsi="Times New Roman" w:cs="Times New Roman"/>
              </w:rPr>
              <w:t xml:space="preserve">Maximális teljesítmény: </w:t>
            </w:r>
          </w:p>
        </w:tc>
      </w:tr>
      <w:tr w:rsidR="00F32B1B" w:rsidRPr="002C3120" w:rsidTr="00087BFF">
        <w:trPr>
          <w:trHeight w:val="2459"/>
          <w:jc w:val="right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B633F7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0" w:lineRule="atLeast"/>
              <w:ind w:left="453" w:hanging="357"/>
              <w:jc w:val="left"/>
              <w:rPr>
                <w:sz w:val="22"/>
                <w:szCs w:val="22"/>
              </w:rPr>
            </w:pPr>
            <w:r w:rsidRPr="00B633F7">
              <w:rPr>
                <w:sz w:val="22"/>
                <w:szCs w:val="22"/>
              </w:rPr>
              <w:t xml:space="preserve">Röntgendiagnosztika felvételi   </w:t>
            </w:r>
          </w:p>
          <w:p w:rsidR="00F32B1B" w:rsidRPr="00B633F7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0" w:lineRule="atLeast"/>
              <w:ind w:left="453" w:hanging="357"/>
              <w:jc w:val="left"/>
              <w:rPr>
                <w:sz w:val="22"/>
                <w:szCs w:val="22"/>
              </w:rPr>
            </w:pPr>
            <w:r w:rsidRPr="00B633F7">
              <w:rPr>
                <w:sz w:val="22"/>
                <w:szCs w:val="22"/>
              </w:rPr>
              <w:t xml:space="preserve">Röntgendiagnosztika átvilágító  </w:t>
            </w:r>
          </w:p>
          <w:p w:rsidR="00F32B1B" w:rsidRPr="00B633F7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0" w:lineRule="atLeast"/>
              <w:ind w:left="453" w:hanging="357"/>
              <w:jc w:val="left"/>
              <w:rPr>
                <w:sz w:val="22"/>
                <w:szCs w:val="22"/>
              </w:rPr>
            </w:pPr>
            <w:r w:rsidRPr="00B633F7">
              <w:rPr>
                <w:sz w:val="22"/>
                <w:szCs w:val="22"/>
              </w:rPr>
              <w:t>Fogászati röntgen: panoráma / CBCT</w:t>
            </w:r>
          </w:p>
          <w:p w:rsidR="00F32B1B" w:rsidRPr="00B633F7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0" w:lineRule="atLeast"/>
              <w:ind w:left="453" w:hanging="357"/>
              <w:jc w:val="left"/>
              <w:rPr>
                <w:sz w:val="22"/>
                <w:szCs w:val="22"/>
              </w:rPr>
            </w:pPr>
            <w:r w:rsidRPr="00B633F7">
              <w:rPr>
                <w:sz w:val="22"/>
                <w:szCs w:val="22"/>
              </w:rPr>
              <w:t>Angiográfiás röntgenberendezés</w:t>
            </w:r>
          </w:p>
          <w:p w:rsidR="00F32B1B" w:rsidRPr="00B633F7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0" w:lineRule="atLeast"/>
              <w:ind w:left="453" w:hanging="357"/>
              <w:jc w:val="left"/>
              <w:rPr>
                <w:sz w:val="22"/>
                <w:szCs w:val="22"/>
              </w:rPr>
            </w:pPr>
            <w:r w:rsidRPr="00B633F7">
              <w:rPr>
                <w:sz w:val="22"/>
                <w:szCs w:val="22"/>
              </w:rPr>
              <w:t>Tomográfiás képalkotók</w:t>
            </w:r>
          </w:p>
          <w:p w:rsidR="00F32B1B" w:rsidRPr="00B633F7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0" w:lineRule="atLeast"/>
              <w:ind w:left="453" w:hanging="357"/>
              <w:jc w:val="left"/>
              <w:rPr>
                <w:sz w:val="22"/>
                <w:szCs w:val="22"/>
              </w:rPr>
            </w:pPr>
            <w:r w:rsidRPr="00B633F7">
              <w:rPr>
                <w:sz w:val="22"/>
                <w:szCs w:val="22"/>
              </w:rPr>
              <w:t>Hibrid vizsgálók</w:t>
            </w:r>
          </w:p>
          <w:p w:rsidR="00F32B1B" w:rsidRPr="00B633F7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0" w:lineRule="atLeast"/>
              <w:ind w:left="453" w:hanging="357"/>
              <w:jc w:val="left"/>
              <w:rPr>
                <w:sz w:val="22"/>
                <w:szCs w:val="22"/>
              </w:rPr>
            </w:pPr>
            <w:r w:rsidRPr="00B633F7">
              <w:rPr>
                <w:sz w:val="22"/>
                <w:szCs w:val="22"/>
              </w:rPr>
              <w:t>Durvaszerkezeti ipari röntgenberendezés</w:t>
            </w:r>
          </w:p>
          <w:p w:rsidR="00F32B1B" w:rsidRPr="00B633F7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0" w:lineRule="atLeast"/>
              <w:ind w:left="453" w:hanging="357"/>
              <w:jc w:val="left"/>
              <w:rPr>
                <w:sz w:val="22"/>
                <w:szCs w:val="22"/>
              </w:rPr>
            </w:pPr>
            <w:r w:rsidRPr="00B633F7">
              <w:rPr>
                <w:sz w:val="22"/>
                <w:szCs w:val="22"/>
              </w:rPr>
              <w:t>Közúti vagy vasúti rakomány átvilágító berendezés</w:t>
            </w:r>
          </w:p>
          <w:p w:rsidR="00F32B1B" w:rsidRPr="00B633F7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0" w:lineRule="atLeast"/>
              <w:ind w:left="453" w:hanging="357"/>
              <w:jc w:val="left"/>
              <w:rPr>
                <w:sz w:val="22"/>
                <w:szCs w:val="22"/>
              </w:rPr>
            </w:pPr>
            <w:r w:rsidRPr="00B633F7">
              <w:rPr>
                <w:sz w:val="22"/>
                <w:szCs w:val="22"/>
              </w:rPr>
              <w:t>Hordozható átvilágító berendezések</w:t>
            </w:r>
          </w:p>
        </w:tc>
        <w:tc>
          <w:tcPr>
            <w:tcW w:w="4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1B" w:rsidRPr="002C3120" w:rsidRDefault="00F32B1B" w:rsidP="00DB0652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</w:tr>
      <w:tr w:rsidR="00F32B1B" w:rsidRPr="002C3120" w:rsidTr="00087BFF">
        <w:trPr>
          <w:jc w:val="right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B633F7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0" w:lineRule="atLeast"/>
              <w:ind w:left="453" w:hanging="357"/>
              <w:jc w:val="left"/>
              <w:rPr>
                <w:sz w:val="22"/>
                <w:szCs w:val="22"/>
              </w:rPr>
            </w:pPr>
            <w:r w:rsidRPr="00B633F7">
              <w:rPr>
                <w:sz w:val="22"/>
                <w:szCs w:val="22"/>
              </w:rPr>
              <w:t>Röntgenterápiás berendezés</w:t>
            </w:r>
          </w:p>
          <w:p w:rsidR="00F32B1B" w:rsidRPr="00B633F7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0" w:lineRule="atLeast"/>
              <w:ind w:left="453" w:hanging="357"/>
              <w:jc w:val="left"/>
              <w:rPr>
                <w:sz w:val="22"/>
                <w:szCs w:val="22"/>
              </w:rPr>
            </w:pPr>
            <w:r w:rsidRPr="00B633F7">
              <w:rPr>
                <w:sz w:val="22"/>
                <w:szCs w:val="22"/>
              </w:rPr>
              <w:t>Helyszíni röntgen-radiográfia</w:t>
            </w:r>
          </w:p>
          <w:p w:rsidR="00F32B1B" w:rsidRPr="00B633F7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0" w:lineRule="atLeast"/>
              <w:ind w:left="453" w:hanging="357"/>
              <w:jc w:val="left"/>
              <w:rPr>
                <w:sz w:val="22"/>
                <w:szCs w:val="22"/>
              </w:rPr>
            </w:pPr>
            <w:r w:rsidRPr="00B633F7">
              <w:rPr>
                <w:sz w:val="22"/>
                <w:szCs w:val="22"/>
              </w:rPr>
              <w:t>Gyorsítók: orvosi terápia</w:t>
            </w:r>
          </w:p>
          <w:p w:rsidR="00F32B1B" w:rsidRPr="00B633F7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0" w:lineRule="atLeast"/>
              <w:ind w:left="453" w:hanging="357"/>
              <w:jc w:val="left"/>
              <w:rPr>
                <w:sz w:val="22"/>
                <w:szCs w:val="22"/>
              </w:rPr>
            </w:pPr>
            <w:r w:rsidRPr="00B633F7">
              <w:rPr>
                <w:sz w:val="22"/>
                <w:szCs w:val="22"/>
              </w:rPr>
              <w:t>Gyorsítók: ipari-, mezőgazdasági technológia</w:t>
            </w:r>
          </w:p>
          <w:p w:rsidR="00F32B1B" w:rsidRPr="00B633F7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0" w:lineRule="atLeast"/>
              <w:ind w:left="453" w:hanging="357"/>
              <w:jc w:val="left"/>
              <w:rPr>
                <w:sz w:val="22"/>
                <w:szCs w:val="22"/>
              </w:rPr>
            </w:pPr>
            <w:r w:rsidRPr="00B633F7">
              <w:rPr>
                <w:sz w:val="22"/>
                <w:szCs w:val="22"/>
              </w:rPr>
              <w:t>Gyorsítók: kutatás, oktatás</w:t>
            </w:r>
          </w:p>
        </w:tc>
        <w:tc>
          <w:tcPr>
            <w:tcW w:w="4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1B" w:rsidRPr="002C3120" w:rsidRDefault="00F32B1B" w:rsidP="00DB0652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</w:tr>
      <w:tr w:rsidR="00F32B1B" w:rsidRPr="002C3120" w:rsidTr="00087BFF">
        <w:trPr>
          <w:trHeight w:val="454"/>
          <w:jc w:val="right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Default="00F32B1B" w:rsidP="00DB0652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B633F7">
              <w:rPr>
                <w:rFonts w:ascii="Times New Roman" w:hAnsi="Times New Roman" w:cs="Times New Roman"/>
              </w:rPr>
              <w:t>Egyéb berendezés:</w:t>
            </w:r>
          </w:p>
          <w:p w:rsidR="0057085A" w:rsidRPr="00B633F7" w:rsidRDefault="0057085A" w:rsidP="00DB0652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1B" w:rsidRPr="002C3120" w:rsidRDefault="00F32B1B" w:rsidP="00DB0652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</w:tr>
    </w:tbl>
    <w:p w:rsidR="00F32B1B" w:rsidRDefault="00F32B1B" w:rsidP="00F32B1B">
      <w:pPr>
        <w:rPr>
          <w:rFonts w:ascii="Times New Roman" w:eastAsia="Times New Roman" w:hAnsi="Times New Roman" w:cs="Times New Roman"/>
          <w:b/>
          <w:bCs/>
          <w:i/>
          <w:iCs/>
          <w:szCs w:val="24"/>
          <w:lang w:eastAsia="hu-HU"/>
        </w:rPr>
      </w:pPr>
    </w:p>
    <w:p w:rsidR="001D71C1" w:rsidRDefault="001D71C1" w:rsidP="001D71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Adatlap készítésének dátuma:</w:t>
      </w:r>
      <w:r>
        <w:rPr>
          <w:rFonts w:ascii="Times New Roman" w:hAnsi="Times New Roman" w:cs="Times New Roman"/>
        </w:rPr>
        <w:tab/>
      </w:r>
    </w:p>
    <w:p w:rsidR="001D71C1" w:rsidRDefault="001D71C1" w:rsidP="001D71C1">
      <w:pPr>
        <w:rPr>
          <w:rFonts w:ascii="Times New Roman" w:hAnsi="Times New Roman" w:cs="Times New Roman"/>
        </w:rPr>
      </w:pPr>
    </w:p>
    <w:p w:rsidR="001D71C1" w:rsidRDefault="001D71C1" w:rsidP="001D71C1">
      <w:pPr>
        <w:rPr>
          <w:rFonts w:ascii="Times New Roman" w:eastAsia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</w:rPr>
        <w:t xml:space="preserve">Kérelmet benyújtó aláírása: </w:t>
      </w:r>
      <w:r>
        <w:rPr>
          <w:rFonts w:ascii="Times New Roman" w:hAnsi="Times New Roman" w:cs="Times New Roman"/>
        </w:rPr>
        <w:tab/>
      </w:r>
    </w:p>
    <w:p w:rsidR="001D71C1" w:rsidRPr="002C3120" w:rsidRDefault="001D71C1" w:rsidP="00F32B1B">
      <w:pPr>
        <w:rPr>
          <w:rFonts w:ascii="Times New Roman" w:eastAsia="Times New Roman" w:hAnsi="Times New Roman" w:cs="Times New Roman"/>
          <w:b/>
          <w:bCs/>
          <w:i/>
          <w:iCs/>
          <w:szCs w:val="24"/>
          <w:lang w:eastAsia="hu-HU"/>
        </w:rPr>
      </w:pPr>
    </w:p>
    <w:sectPr w:rsidR="001D71C1" w:rsidRPr="002C3120" w:rsidSect="00087B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030" w:rsidRDefault="00E82030" w:rsidP="008D19C3">
      <w:pPr>
        <w:spacing w:after="0" w:line="240" w:lineRule="auto"/>
      </w:pPr>
      <w:r>
        <w:separator/>
      </w:r>
    </w:p>
  </w:endnote>
  <w:endnote w:type="continuationSeparator" w:id="0">
    <w:p w:rsidR="00E82030" w:rsidRDefault="00E82030" w:rsidP="008D1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9C3" w:rsidRDefault="008D19C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9C3" w:rsidRDefault="008D19C3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9C3" w:rsidRDefault="008D19C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030" w:rsidRDefault="00E82030" w:rsidP="008D19C3">
      <w:pPr>
        <w:spacing w:after="0" w:line="240" w:lineRule="auto"/>
      </w:pPr>
      <w:r>
        <w:separator/>
      </w:r>
    </w:p>
  </w:footnote>
  <w:footnote w:type="continuationSeparator" w:id="0">
    <w:p w:rsidR="00E82030" w:rsidRDefault="00E82030" w:rsidP="008D1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9C3" w:rsidRDefault="008D19C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9C3" w:rsidRDefault="008D19C3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9C3" w:rsidRDefault="008D19C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4FB0"/>
    <w:multiLevelType w:val="multilevel"/>
    <w:tmpl w:val="11008866"/>
    <w:lvl w:ilvl="0">
      <w:start w:val="1"/>
      <w:numFmt w:val="decimal"/>
      <w:lvlText w:val="%1."/>
      <w:lvlJc w:val="left"/>
      <w:pPr>
        <w:ind w:left="5256" w:hanging="720"/>
      </w:pPr>
      <w:rPr>
        <w:rFonts w:ascii="Arial Narrow" w:hAnsi="Arial Narrow" w:cstheme="minorBidi" w:hint="default"/>
        <w:sz w:val="22"/>
      </w:r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223" w:hanging="720"/>
      </w:pPr>
    </w:lvl>
    <w:lvl w:ilvl="3">
      <w:start w:val="1"/>
      <w:numFmt w:val="decimal"/>
      <w:isLgl/>
      <w:lvlText w:val="%1.%2.%3.%4"/>
      <w:lvlJc w:val="left"/>
      <w:pPr>
        <w:ind w:left="1300" w:hanging="720"/>
      </w:pPr>
    </w:lvl>
    <w:lvl w:ilvl="4">
      <w:start w:val="1"/>
      <w:numFmt w:val="decimal"/>
      <w:isLgl/>
      <w:lvlText w:val="%1.%2.%3.%4.%5"/>
      <w:lvlJc w:val="left"/>
      <w:pPr>
        <w:ind w:left="1737" w:hanging="1080"/>
      </w:pPr>
    </w:lvl>
    <w:lvl w:ilvl="5">
      <w:start w:val="1"/>
      <w:numFmt w:val="decimal"/>
      <w:isLgl/>
      <w:lvlText w:val="%1.%2.%3.%4.%5.%6"/>
      <w:lvlJc w:val="left"/>
      <w:pPr>
        <w:ind w:left="1814" w:hanging="1080"/>
      </w:pPr>
    </w:lvl>
    <w:lvl w:ilvl="6">
      <w:start w:val="1"/>
      <w:numFmt w:val="decimal"/>
      <w:isLgl/>
      <w:lvlText w:val="%1.%2.%3.%4.%5.%6.%7"/>
      <w:lvlJc w:val="left"/>
      <w:pPr>
        <w:ind w:left="2251" w:hanging="1440"/>
      </w:pPr>
    </w:lvl>
    <w:lvl w:ilvl="7">
      <w:start w:val="1"/>
      <w:numFmt w:val="decimal"/>
      <w:isLgl/>
      <w:lvlText w:val="%1.%2.%3.%4.%5.%6.%7.%8"/>
      <w:lvlJc w:val="left"/>
      <w:pPr>
        <w:ind w:left="2328" w:hanging="1440"/>
      </w:pPr>
    </w:lvl>
    <w:lvl w:ilvl="8">
      <w:start w:val="1"/>
      <w:numFmt w:val="decimal"/>
      <w:isLgl/>
      <w:lvlText w:val="%1.%2.%3.%4.%5.%6.%7.%8.%9"/>
      <w:lvlJc w:val="left"/>
      <w:pPr>
        <w:ind w:left="2405" w:hanging="1440"/>
      </w:pPr>
    </w:lvl>
  </w:abstractNum>
  <w:abstractNum w:abstractNumId="1" w15:restartNumberingAfterBreak="0">
    <w:nsid w:val="077004C5"/>
    <w:multiLevelType w:val="hybridMultilevel"/>
    <w:tmpl w:val="930CE1A4"/>
    <w:lvl w:ilvl="0" w:tplc="C5F86554">
      <w:start w:val="1"/>
      <w:numFmt w:val="bullet"/>
      <w:lvlText w:val=""/>
      <w:lvlJc w:val="left"/>
      <w:pPr>
        <w:ind w:left="57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3D3E8E"/>
    <w:multiLevelType w:val="hybridMultilevel"/>
    <w:tmpl w:val="13666E38"/>
    <w:lvl w:ilvl="0" w:tplc="FBAC97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E6F3B"/>
    <w:multiLevelType w:val="hybridMultilevel"/>
    <w:tmpl w:val="DE66765E"/>
    <w:lvl w:ilvl="0" w:tplc="06E4CD48">
      <w:start w:val="1"/>
      <w:numFmt w:val="bullet"/>
      <w:lvlText w:val=""/>
      <w:lvlJc w:val="left"/>
      <w:pPr>
        <w:ind w:left="3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47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19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</w:abstractNum>
  <w:abstractNum w:abstractNumId="4" w15:restartNumberingAfterBreak="0">
    <w:nsid w:val="1BBF14A4"/>
    <w:multiLevelType w:val="multilevel"/>
    <w:tmpl w:val="11008866"/>
    <w:lvl w:ilvl="0">
      <w:start w:val="1"/>
      <w:numFmt w:val="decimal"/>
      <w:lvlText w:val="%1."/>
      <w:lvlJc w:val="left"/>
      <w:pPr>
        <w:ind w:left="1069" w:hanging="720"/>
      </w:pPr>
      <w:rPr>
        <w:rFonts w:ascii="Arial Narrow" w:hAnsi="Arial Narrow" w:cstheme="minorBidi" w:hint="default"/>
        <w:sz w:val="22"/>
      </w:r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223" w:hanging="720"/>
      </w:pPr>
    </w:lvl>
    <w:lvl w:ilvl="3">
      <w:start w:val="1"/>
      <w:numFmt w:val="decimal"/>
      <w:isLgl/>
      <w:lvlText w:val="%1.%2.%3.%4"/>
      <w:lvlJc w:val="left"/>
      <w:pPr>
        <w:ind w:left="1300" w:hanging="720"/>
      </w:pPr>
    </w:lvl>
    <w:lvl w:ilvl="4">
      <w:start w:val="1"/>
      <w:numFmt w:val="decimal"/>
      <w:isLgl/>
      <w:lvlText w:val="%1.%2.%3.%4.%5"/>
      <w:lvlJc w:val="left"/>
      <w:pPr>
        <w:ind w:left="1737" w:hanging="1080"/>
      </w:pPr>
    </w:lvl>
    <w:lvl w:ilvl="5">
      <w:start w:val="1"/>
      <w:numFmt w:val="decimal"/>
      <w:isLgl/>
      <w:lvlText w:val="%1.%2.%3.%4.%5.%6"/>
      <w:lvlJc w:val="left"/>
      <w:pPr>
        <w:ind w:left="1814" w:hanging="1080"/>
      </w:pPr>
    </w:lvl>
    <w:lvl w:ilvl="6">
      <w:start w:val="1"/>
      <w:numFmt w:val="decimal"/>
      <w:isLgl/>
      <w:lvlText w:val="%1.%2.%3.%4.%5.%6.%7"/>
      <w:lvlJc w:val="left"/>
      <w:pPr>
        <w:ind w:left="2251" w:hanging="1440"/>
      </w:pPr>
    </w:lvl>
    <w:lvl w:ilvl="7">
      <w:start w:val="1"/>
      <w:numFmt w:val="decimal"/>
      <w:isLgl/>
      <w:lvlText w:val="%1.%2.%3.%4.%5.%6.%7.%8"/>
      <w:lvlJc w:val="left"/>
      <w:pPr>
        <w:ind w:left="2328" w:hanging="1440"/>
      </w:pPr>
    </w:lvl>
    <w:lvl w:ilvl="8">
      <w:start w:val="1"/>
      <w:numFmt w:val="decimal"/>
      <w:isLgl/>
      <w:lvlText w:val="%1.%2.%3.%4.%5.%6.%7.%8.%9"/>
      <w:lvlJc w:val="left"/>
      <w:pPr>
        <w:ind w:left="2405" w:hanging="1440"/>
      </w:pPr>
    </w:lvl>
  </w:abstractNum>
  <w:abstractNum w:abstractNumId="5" w15:restartNumberingAfterBreak="0">
    <w:nsid w:val="526B229E"/>
    <w:multiLevelType w:val="hybridMultilevel"/>
    <w:tmpl w:val="2060836E"/>
    <w:lvl w:ilvl="0" w:tplc="A9443278">
      <w:start w:val="1"/>
      <w:numFmt w:val="lowerLetter"/>
      <w:lvlText w:val="%1)"/>
      <w:lvlJc w:val="left"/>
      <w:pPr>
        <w:ind w:left="1069" w:hanging="360"/>
      </w:pPr>
      <w:rPr>
        <w:i/>
      </w:rPr>
    </w:lvl>
    <w:lvl w:ilvl="1" w:tplc="040E0019">
      <w:start w:val="1"/>
      <w:numFmt w:val="lowerLetter"/>
      <w:lvlText w:val="%2."/>
      <w:lvlJc w:val="left"/>
      <w:pPr>
        <w:ind w:left="1789" w:hanging="360"/>
      </w:pPr>
    </w:lvl>
    <w:lvl w:ilvl="2" w:tplc="040E001B">
      <w:start w:val="1"/>
      <w:numFmt w:val="lowerRoman"/>
      <w:lvlText w:val="%3."/>
      <w:lvlJc w:val="right"/>
      <w:pPr>
        <w:ind w:left="2509" w:hanging="180"/>
      </w:pPr>
    </w:lvl>
    <w:lvl w:ilvl="3" w:tplc="040E000F">
      <w:start w:val="1"/>
      <w:numFmt w:val="decimal"/>
      <w:lvlText w:val="%4."/>
      <w:lvlJc w:val="left"/>
      <w:pPr>
        <w:ind w:left="3763" w:hanging="360"/>
      </w:pPr>
    </w:lvl>
    <w:lvl w:ilvl="4" w:tplc="040E0019">
      <w:start w:val="1"/>
      <w:numFmt w:val="lowerLetter"/>
      <w:lvlText w:val="%5."/>
      <w:lvlJc w:val="left"/>
      <w:pPr>
        <w:ind w:left="3949" w:hanging="360"/>
      </w:pPr>
    </w:lvl>
    <w:lvl w:ilvl="5" w:tplc="040E001B">
      <w:start w:val="1"/>
      <w:numFmt w:val="lowerRoman"/>
      <w:lvlText w:val="%6."/>
      <w:lvlJc w:val="right"/>
      <w:pPr>
        <w:ind w:left="4669" w:hanging="180"/>
      </w:pPr>
    </w:lvl>
    <w:lvl w:ilvl="6" w:tplc="040E000F">
      <w:start w:val="1"/>
      <w:numFmt w:val="decimal"/>
      <w:lvlText w:val="%7."/>
      <w:lvlJc w:val="left"/>
      <w:pPr>
        <w:ind w:left="5389" w:hanging="360"/>
      </w:pPr>
    </w:lvl>
    <w:lvl w:ilvl="7" w:tplc="040E0019">
      <w:start w:val="1"/>
      <w:numFmt w:val="lowerLetter"/>
      <w:lvlText w:val="%8."/>
      <w:lvlJc w:val="left"/>
      <w:pPr>
        <w:ind w:left="6109" w:hanging="360"/>
      </w:pPr>
    </w:lvl>
    <w:lvl w:ilvl="8" w:tplc="040E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5492BF5"/>
    <w:multiLevelType w:val="multilevel"/>
    <w:tmpl w:val="3C18B840"/>
    <w:lvl w:ilvl="0">
      <w:start w:val="1"/>
      <w:numFmt w:val="decimal"/>
      <w:lvlText w:val="%1."/>
      <w:lvlJc w:val="left"/>
      <w:pPr>
        <w:ind w:left="1069" w:hanging="7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223" w:hanging="720"/>
      </w:pPr>
    </w:lvl>
    <w:lvl w:ilvl="3">
      <w:start w:val="1"/>
      <w:numFmt w:val="decimal"/>
      <w:isLgl/>
      <w:lvlText w:val="%1.%2.%3.%4"/>
      <w:lvlJc w:val="left"/>
      <w:pPr>
        <w:ind w:left="1300" w:hanging="720"/>
      </w:pPr>
    </w:lvl>
    <w:lvl w:ilvl="4">
      <w:start w:val="1"/>
      <w:numFmt w:val="decimal"/>
      <w:isLgl/>
      <w:lvlText w:val="%1.%2.%3.%4.%5"/>
      <w:lvlJc w:val="left"/>
      <w:pPr>
        <w:ind w:left="1737" w:hanging="1080"/>
      </w:pPr>
    </w:lvl>
    <w:lvl w:ilvl="5">
      <w:start w:val="1"/>
      <w:numFmt w:val="decimal"/>
      <w:isLgl/>
      <w:lvlText w:val="%1.%2.%3.%4.%5.%6"/>
      <w:lvlJc w:val="left"/>
      <w:pPr>
        <w:ind w:left="1814" w:hanging="1080"/>
      </w:pPr>
    </w:lvl>
    <w:lvl w:ilvl="6">
      <w:start w:val="1"/>
      <w:numFmt w:val="decimal"/>
      <w:isLgl/>
      <w:lvlText w:val="%1.%2.%3.%4.%5.%6.%7"/>
      <w:lvlJc w:val="left"/>
      <w:pPr>
        <w:ind w:left="2251" w:hanging="1440"/>
      </w:pPr>
    </w:lvl>
    <w:lvl w:ilvl="7">
      <w:start w:val="1"/>
      <w:numFmt w:val="decimal"/>
      <w:isLgl/>
      <w:lvlText w:val="%1.%2.%3.%4.%5.%6.%7.%8"/>
      <w:lvlJc w:val="left"/>
      <w:pPr>
        <w:ind w:left="2328" w:hanging="1440"/>
      </w:pPr>
    </w:lvl>
    <w:lvl w:ilvl="8">
      <w:start w:val="1"/>
      <w:numFmt w:val="decimal"/>
      <w:isLgl/>
      <w:lvlText w:val="%1.%2.%3.%4.%5.%6.%7.%8.%9"/>
      <w:lvlJc w:val="left"/>
      <w:pPr>
        <w:ind w:left="2405" w:hanging="1440"/>
      </w:pPr>
    </w:lvl>
  </w:abstractNum>
  <w:abstractNum w:abstractNumId="7" w15:restartNumberingAfterBreak="0">
    <w:nsid w:val="663F4E45"/>
    <w:multiLevelType w:val="hybridMultilevel"/>
    <w:tmpl w:val="C7383930"/>
    <w:lvl w:ilvl="0" w:tplc="06E4CD48">
      <w:start w:val="1"/>
      <w:numFmt w:val="bullet"/>
      <w:lvlText w:val=""/>
      <w:lvlJc w:val="left"/>
      <w:pPr>
        <w:ind w:left="81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8" w15:restartNumberingAfterBreak="0">
    <w:nsid w:val="68CB093A"/>
    <w:multiLevelType w:val="hybridMultilevel"/>
    <w:tmpl w:val="EF18ECA0"/>
    <w:lvl w:ilvl="0" w:tplc="FBAC97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CB3F74"/>
    <w:multiLevelType w:val="multilevel"/>
    <w:tmpl w:val="10F2742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0" w15:restartNumberingAfterBreak="0">
    <w:nsid w:val="6E087DF4"/>
    <w:multiLevelType w:val="hybridMultilevel"/>
    <w:tmpl w:val="C4C68266"/>
    <w:lvl w:ilvl="0" w:tplc="28D6FB86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4E36F334">
      <w:start w:val="1"/>
      <w:numFmt w:val="decimal"/>
      <w:lvlText w:val="(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A8710F"/>
    <w:multiLevelType w:val="hybridMultilevel"/>
    <w:tmpl w:val="9AF2A5FC"/>
    <w:lvl w:ilvl="0" w:tplc="C5F8655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0E09E6"/>
    <w:multiLevelType w:val="hybridMultilevel"/>
    <w:tmpl w:val="CBE6C402"/>
    <w:lvl w:ilvl="0" w:tplc="CD829B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08" w:hanging="360"/>
      </w:pPr>
    </w:lvl>
    <w:lvl w:ilvl="2" w:tplc="040E001B" w:tentative="1">
      <w:start w:val="1"/>
      <w:numFmt w:val="lowerRoman"/>
      <w:lvlText w:val="%3."/>
      <w:lvlJc w:val="right"/>
      <w:pPr>
        <w:ind w:left="2128" w:hanging="180"/>
      </w:pPr>
    </w:lvl>
    <w:lvl w:ilvl="3" w:tplc="040E000F" w:tentative="1">
      <w:start w:val="1"/>
      <w:numFmt w:val="decimal"/>
      <w:lvlText w:val="%4."/>
      <w:lvlJc w:val="left"/>
      <w:pPr>
        <w:ind w:left="2848" w:hanging="360"/>
      </w:pPr>
    </w:lvl>
    <w:lvl w:ilvl="4" w:tplc="040E0019" w:tentative="1">
      <w:start w:val="1"/>
      <w:numFmt w:val="lowerLetter"/>
      <w:lvlText w:val="%5."/>
      <w:lvlJc w:val="left"/>
      <w:pPr>
        <w:ind w:left="3568" w:hanging="360"/>
      </w:pPr>
    </w:lvl>
    <w:lvl w:ilvl="5" w:tplc="040E001B" w:tentative="1">
      <w:start w:val="1"/>
      <w:numFmt w:val="lowerRoman"/>
      <w:lvlText w:val="%6."/>
      <w:lvlJc w:val="right"/>
      <w:pPr>
        <w:ind w:left="4288" w:hanging="180"/>
      </w:pPr>
    </w:lvl>
    <w:lvl w:ilvl="6" w:tplc="040E000F" w:tentative="1">
      <w:start w:val="1"/>
      <w:numFmt w:val="decimal"/>
      <w:lvlText w:val="%7."/>
      <w:lvlJc w:val="left"/>
      <w:pPr>
        <w:ind w:left="5008" w:hanging="360"/>
      </w:pPr>
    </w:lvl>
    <w:lvl w:ilvl="7" w:tplc="040E0019" w:tentative="1">
      <w:start w:val="1"/>
      <w:numFmt w:val="lowerLetter"/>
      <w:lvlText w:val="%8."/>
      <w:lvlJc w:val="left"/>
      <w:pPr>
        <w:ind w:left="5728" w:hanging="360"/>
      </w:pPr>
    </w:lvl>
    <w:lvl w:ilvl="8" w:tplc="040E001B" w:tentative="1">
      <w:start w:val="1"/>
      <w:numFmt w:val="lowerRoman"/>
      <w:lvlText w:val="%9."/>
      <w:lvlJc w:val="right"/>
      <w:pPr>
        <w:ind w:left="644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1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  <w:num w:numId="12">
    <w:abstractNumId w:val="7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45A"/>
    <w:rsid w:val="00017CE2"/>
    <w:rsid w:val="00056F34"/>
    <w:rsid w:val="00087BFF"/>
    <w:rsid w:val="000A4371"/>
    <w:rsid w:val="000C54CE"/>
    <w:rsid w:val="000D7D3D"/>
    <w:rsid w:val="000F59BC"/>
    <w:rsid w:val="00105281"/>
    <w:rsid w:val="0015423A"/>
    <w:rsid w:val="0017481E"/>
    <w:rsid w:val="001D71C1"/>
    <w:rsid w:val="00207498"/>
    <w:rsid w:val="002A2E2D"/>
    <w:rsid w:val="002A528F"/>
    <w:rsid w:val="002B552F"/>
    <w:rsid w:val="002C3120"/>
    <w:rsid w:val="002F3340"/>
    <w:rsid w:val="0034191C"/>
    <w:rsid w:val="003D5889"/>
    <w:rsid w:val="0040113C"/>
    <w:rsid w:val="004A6AC8"/>
    <w:rsid w:val="004C534A"/>
    <w:rsid w:val="004D34F0"/>
    <w:rsid w:val="00510EBC"/>
    <w:rsid w:val="00567CFA"/>
    <w:rsid w:val="0057085A"/>
    <w:rsid w:val="006B27E3"/>
    <w:rsid w:val="006B6E67"/>
    <w:rsid w:val="00711FF5"/>
    <w:rsid w:val="00721FA8"/>
    <w:rsid w:val="00751471"/>
    <w:rsid w:val="007D352B"/>
    <w:rsid w:val="007D3E56"/>
    <w:rsid w:val="007D4C2A"/>
    <w:rsid w:val="007F145A"/>
    <w:rsid w:val="00802228"/>
    <w:rsid w:val="008108A6"/>
    <w:rsid w:val="00813533"/>
    <w:rsid w:val="008D19C3"/>
    <w:rsid w:val="009012ED"/>
    <w:rsid w:val="0090531A"/>
    <w:rsid w:val="009909F0"/>
    <w:rsid w:val="009D675B"/>
    <w:rsid w:val="009E315C"/>
    <w:rsid w:val="00B34917"/>
    <w:rsid w:val="00B500D5"/>
    <w:rsid w:val="00B633F7"/>
    <w:rsid w:val="00BF6A6D"/>
    <w:rsid w:val="00D1729E"/>
    <w:rsid w:val="00DB0652"/>
    <w:rsid w:val="00E20981"/>
    <w:rsid w:val="00E82030"/>
    <w:rsid w:val="00EB792C"/>
    <w:rsid w:val="00F32B1B"/>
    <w:rsid w:val="00F367D4"/>
    <w:rsid w:val="00FE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7F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7F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7F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link w:val="Cmsor4Char"/>
    <w:uiPriority w:val="9"/>
    <w:qFormat/>
    <w:rsid w:val="007F14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Cmsor5">
    <w:name w:val="heading 5"/>
    <w:basedOn w:val="Norml"/>
    <w:link w:val="Cmsor5Char"/>
    <w:uiPriority w:val="9"/>
    <w:qFormat/>
    <w:rsid w:val="007F145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32B1B"/>
    <w:pPr>
      <w:keepNext/>
      <w:keepLines/>
      <w:spacing w:before="200" w:after="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32B1B"/>
    <w:pPr>
      <w:keepNext/>
      <w:keepLines/>
      <w:spacing w:before="200" w:after="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32B1B"/>
    <w:pPr>
      <w:keepNext/>
      <w:keepLines/>
      <w:spacing w:before="200" w:after="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32B1B"/>
    <w:pPr>
      <w:keepNext/>
      <w:keepLines/>
      <w:spacing w:before="200" w:after="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F145A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7F145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7F145A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7F145A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rsid w:val="007F145A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32B1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Listaszerbekezds">
    <w:name w:val="List Paragraph"/>
    <w:aliases w:val="Számozott lista 1,Eszeri felsorolás,List Paragraph à moi,lista_2,List Paragraph"/>
    <w:basedOn w:val="Norml"/>
    <w:link w:val="ListaszerbekezdsChar"/>
    <w:uiPriority w:val="34"/>
    <w:qFormat/>
    <w:rsid w:val="007F145A"/>
    <w:pPr>
      <w:spacing w:after="200" w:line="276" w:lineRule="auto"/>
      <w:ind w:left="720"/>
      <w:contextualSpacing/>
      <w:jc w:val="both"/>
    </w:pPr>
    <w:rPr>
      <w:rFonts w:ascii="Times New Roman" w:hAnsi="Times New Roman" w:cs="Times New Roman"/>
      <w:sz w:val="24"/>
      <w:szCs w:val="12"/>
    </w:rPr>
  </w:style>
  <w:style w:type="character" w:customStyle="1" w:styleId="ListaszerbekezdsChar">
    <w:name w:val="Listaszerű bekezdés Char"/>
    <w:aliases w:val="Számozott lista 1 Char,Eszeri felsorolás Char,List Paragraph à moi Char,lista_2 Char,List Paragraph Char"/>
    <w:link w:val="Listaszerbekezds"/>
    <w:uiPriority w:val="34"/>
    <w:locked/>
    <w:rsid w:val="007F145A"/>
    <w:rPr>
      <w:rFonts w:ascii="Times New Roman" w:hAnsi="Times New Roman" w:cs="Times New Roman"/>
      <w:sz w:val="24"/>
      <w:szCs w:val="12"/>
    </w:rPr>
  </w:style>
  <w:style w:type="paragraph" w:styleId="Jegyzetszveg">
    <w:name w:val="annotation text"/>
    <w:basedOn w:val="Norml"/>
    <w:link w:val="JegyzetszvegChar"/>
    <w:uiPriority w:val="99"/>
    <w:unhideWhenUsed/>
    <w:rsid w:val="00751471"/>
    <w:pPr>
      <w:spacing w:after="0" w:line="240" w:lineRule="auto"/>
      <w:ind w:left="-6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751471"/>
    <w:rPr>
      <w:rFonts w:ascii="Times New Roman" w:hAnsi="Times New Roman" w:cs="Times New Roman"/>
      <w:sz w:val="20"/>
      <w:szCs w:val="20"/>
    </w:rPr>
  </w:style>
  <w:style w:type="character" w:customStyle="1" w:styleId="bold">
    <w:name w:val="bold"/>
    <w:basedOn w:val="Bekezdsalapbettpusa"/>
    <w:rsid w:val="00751471"/>
  </w:style>
  <w:style w:type="paragraph" w:customStyle="1" w:styleId="CM1">
    <w:name w:val="CM1"/>
    <w:basedOn w:val="Norml"/>
    <w:next w:val="Norml"/>
    <w:uiPriority w:val="99"/>
    <w:rsid w:val="00D1729E"/>
    <w:pPr>
      <w:autoSpaceDE w:val="0"/>
      <w:autoSpaceDN w:val="0"/>
      <w:adjustRightInd w:val="0"/>
      <w:spacing w:after="0" w:line="240" w:lineRule="auto"/>
    </w:pPr>
    <w:rPr>
      <w:rFonts w:ascii="EUAlbertina" w:hAnsi="EUAlbertina" w:cs="Times New Roman"/>
      <w:sz w:val="24"/>
      <w:szCs w:val="24"/>
      <w:lang w:val="en-GB"/>
    </w:rPr>
  </w:style>
  <w:style w:type="paragraph" w:customStyle="1" w:styleId="CM4">
    <w:name w:val="CM4"/>
    <w:basedOn w:val="Norml"/>
    <w:next w:val="Norml"/>
    <w:uiPriority w:val="99"/>
    <w:rsid w:val="00567CF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en-US"/>
    </w:rPr>
  </w:style>
  <w:style w:type="paragraph" w:styleId="NormlWeb">
    <w:name w:val="Normal (Web)"/>
    <w:basedOn w:val="Norml"/>
    <w:uiPriority w:val="99"/>
    <w:unhideWhenUsed/>
    <w:rsid w:val="00510EBC"/>
    <w:pPr>
      <w:spacing w:after="2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32B1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32B1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32B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F32B1B"/>
    <w:pPr>
      <w:tabs>
        <w:tab w:val="center" w:pos="4536"/>
        <w:tab w:val="right" w:pos="9072"/>
      </w:tabs>
      <w:spacing w:after="0" w:line="240" w:lineRule="auto"/>
      <w:ind w:left="-6"/>
      <w:jc w:val="both"/>
    </w:pPr>
    <w:rPr>
      <w:rFonts w:ascii="Times New Roman" w:hAnsi="Times New Roman" w:cs="Times New Roman"/>
      <w:sz w:val="24"/>
      <w:szCs w:val="12"/>
    </w:rPr>
  </w:style>
  <w:style w:type="character" w:customStyle="1" w:styleId="lfejChar">
    <w:name w:val="Élőfej Char"/>
    <w:basedOn w:val="Bekezdsalapbettpusa"/>
    <w:link w:val="lfej"/>
    <w:uiPriority w:val="99"/>
    <w:rsid w:val="00F32B1B"/>
    <w:rPr>
      <w:rFonts w:ascii="Times New Roman" w:hAnsi="Times New Roman" w:cs="Times New Roman"/>
      <w:sz w:val="24"/>
      <w:szCs w:val="12"/>
    </w:rPr>
  </w:style>
  <w:style w:type="paragraph" w:styleId="llb">
    <w:name w:val="footer"/>
    <w:basedOn w:val="Norml"/>
    <w:link w:val="llbChar"/>
    <w:uiPriority w:val="99"/>
    <w:unhideWhenUsed/>
    <w:rsid w:val="00F32B1B"/>
    <w:pPr>
      <w:tabs>
        <w:tab w:val="center" w:pos="4536"/>
        <w:tab w:val="right" w:pos="9072"/>
      </w:tabs>
      <w:spacing w:after="0" w:line="240" w:lineRule="auto"/>
      <w:ind w:left="-6"/>
      <w:jc w:val="both"/>
    </w:pPr>
    <w:rPr>
      <w:rFonts w:ascii="Times New Roman" w:hAnsi="Times New Roman" w:cs="Times New Roman"/>
      <w:sz w:val="24"/>
      <w:szCs w:val="12"/>
    </w:rPr>
  </w:style>
  <w:style w:type="character" w:customStyle="1" w:styleId="llbChar">
    <w:name w:val="Élőláb Char"/>
    <w:basedOn w:val="Bekezdsalapbettpusa"/>
    <w:link w:val="llb"/>
    <w:uiPriority w:val="99"/>
    <w:rsid w:val="00F32B1B"/>
    <w:rPr>
      <w:rFonts w:ascii="Times New Roman" w:hAnsi="Times New Roman" w:cs="Times New Roman"/>
      <w:sz w:val="24"/>
      <w:szCs w:val="12"/>
    </w:rPr>
  </w:style>
  <w:style w:type="character" w:customStyle="1" w:styleId="fs24">
    <w:name w:val="fs24"/>
    <w:basedOn w:val="Bekezdsalapbettpusa"/>
    <w:rsid w:val="00F32B1B"/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2B1B"/>
    <w:rPr>
      <w:rFonts w:ascii="Tahoma" w:hAnsi="Tahoma" w:cs="Tahoma"/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2B1B"/>
    <w:pPr>
      <w:spacing w:after="0" w:line="240" w:lineRule="auto"/>
      <w:ind w:left="-6"/>
      <w:jc w:val="both"/>
    </w:pPr>
    <w:rPr>
      <w:rFonts w:ascii="Tahoma" w:hAnsi="Tahoma" w:cs="Tahoma"/>
      <w:sz w:val="16"/>
      <w:szCs w:val="16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32B1B"/>
    <w:rPr>
      <w:rFonts w:ascii="Times New Roman" w:hAnsi="Times New Roman" w:cs="Times New Roman"/>
      <w:b/>
      <w:bCs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32B1B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32B1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32B1B"/>
    <w:rPr>
      <w:sz w:val="20"/>
      <w:szCs w:val="20"/>
    </w:rPr>
  </w:style>
  <w:style w:type="table" w:styleId="Rcsostblzat">
    <w:name w:val="Table Grid"/>
    <w:basedOn w:val="Normltblzat"/>
    <w:uiPriority w:val="59"/>
    <w:rsid w:val="00F32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zakitartalom">
    <w:name w:val="műszaki tartalom"/>
    <w:basedOn w:val="Norml"/>
    <w:qFormat/>
    <w:rsid w:val="00F32B1B"/>
    <w:pPr>
      <w:suppressAutoHyphens/>
      <w:autoSpaceDE w:val="0"/>
      <w:autoSpaceDN w:val="0"/>
      <w:adjustRightInd w:val="0"/>
      <w:spacing w:before="120" w:after="0" w:line="240" w:lineRule="auto"/>
      <w:ind w:left="567"/>
      <w:jc w:val="both"/>
    </w:pPr>
    <w:rPr>
      <w:rFonts w:ascii="Open Sans" w:eastAsia="Times New Roman" w:hAnsi="Open Sans" w:cs="Open Sans"/>
      <w:szCs w:val="24"/>
      <w:lang w:eastAsia="hu-HU"/>
    </w:rPr>
  </w:style>
  <w:style w:type="character" w:customStyle="1" w:styleId="CharStyle16">
    <w:name w:val="Char Style 16"/>
    <w:basedOn w:val="Bekezdsalapbettpusa"/>
    <w:link w:val="Style4"/>
    <w:rsid w:val="00F32B1B"/>
    <w:rPr>
      <w:shd w:val="clear" w:color="auto" w:fill="FFFFFF"/>
    </w:rPr>
  </w:style>
  <w:style w:type="paragraph" w:customStyle="1" w:styleId="Style4">
    <w:name w:val="Style 4"/>
    <w:basedOn w:val="Norml"/>
    <w:link w:val="CharStyle16"/>
    <w:rsid w:val="00F32B1B"/>
    <w:pPr>
      <w:widowControl w:val="0"/>
      <w:shd w:val="clear" w:color="auto" w:fill="FFFFFF"/>
      <w:spacing w:before="660" w:after="0" w:line="244" w:lineRule="exact"/>
      <w:ind w:hanging="580"/>
      <w:jc w:val="center"/>
    </w:pPr>
  </w:style>
  <w:style w:type="character" w:styleId="Hiperhivatkozs">
    <w:name w:val="Hyperlink"/>
    <w:basedOn w:val="Bekezdsalapbettpusa"/>
    <w:uiPriority w:val="99"/>
    <w:semiHidden/>
    <w:unhideWhenUsed/>
    <w:rsid w:val="00F32B1B"/>
    <w:rPr>
      <w:color w:val="0000FF"/>
      <w:u w:val="single"/>
    </w:rPr>
  </w:style>
  <w:style w:type="character" w:styleId="Kiemels">
    <w:name w:val="Emphasis"/>
    <w:basedOn w:val="Bekezdsalapbettpusa"/>
    <w:uiPriority w:val="20"/>
    <w:qFormat/>
    <w:rsid w:val="00F32B1B"/>
    <w:rPr>
      <w:i/>
      <w:iCs/>
    </w:rPr>
  </w:style>
  <w:style w:type="paragraph" w:customStyle="1" w:styleId="Bekezds">
    <w:name w:val="Bekezdés"/>
    <w:uiPriority w:val="99"/>
    <w:rsid w:val="00F32B1B"/>
    <w:pPr>
      <w:autoSpaceDE w:val="0"/>
      <w:autoSpaceDN w:val="0"/>
      <w:adjustRightInd w:val="0"/>
      <w:spacing w:after="0" w:line="240" w:lineRule="auto"/>
      <w:ind w:firstLine="202"/>
    </w:pPr>
    <w:rPr>
      <w:rFonts w:ascii="Times New Roman" w:hAnsi="Times New Roman" w:cs="Times New Roman"/>
      <w:sz w:val="24"/>
      <w:szCs w:val="24"/>
    </w:rPr>
  </w:style>
  <w:style w:type="paragraph" w:customStyle="1" w:styleId="vonal">
    <w:name w:val="vonal"/>
    <w:uiPriority w:val="99"/>
    <w:rsid w:val="00F32B1B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F32B1B"/>
    <w:rPr>
      <w:rFonts w:ascii="Calibri" w:hAnsi="Calibri"/>
      <w:szCs w:val="21"/>
    </w:rPr>
  </w:style>
  <w:style w:type="paragraph" w:styleId="Csakszveg">
    <w:name w:val="Plain Text"/>
    <w:basedOn w:val="Norml"/>
    <w:link w:val="CsakszvegChar"/>
    <w:uiPriority w:val="99"/>
    <w:semiHidden/>
    <w:unhideWhenUsed/>
    <w:rsid w:val="00F32B1B"/>
    <w:pPr>
      <w:spacing w:after="0" w:line="240" w:lineRule="auto"/>
    </w:pPr>
    <w:rPr>
      <w:rFonts w:ascii="Calibri" w:hAnsi="Calibri"/>
      <w:szCs w:val="21"/>
    </w:rPr>
  </w:style>
  <w:style w:type="paragraph" w:customStyle="1" w:styleId="Default">
    <w:name w:val="Default"/>
    <w:basedOn w:val="Norml"/>
    <w:rsid w:val="00F32B1B"/>
    <w:pPr>
      <w:autoSpaceDE w:val="0"/>
      <w:autoSpaceDN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63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60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31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93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2020-09-16T09:55:00Z</dcterms:created>
  <dcterms:modified xsi:type="dcterms:W3CDTF">2020-09-16T09:55:00Z</dcterms:modified>
</cp:coreProperties>
</file>